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E0" w:rsidRPr="008178E0" w:rsidRDefault="008178E0" w:rsidP="008178E0">
      <w:pPr>
        <w:spacing w:after="0" w:line="240" w:lineRule="auto"/>
        <w:ind w:left="-284" w:right="-268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8178E0">
        <w:rPr>
          <w:rFonts w:ascii="Calibri" w:eastAsia="Times New Roman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5955030</wp:posOffset>
            </wp:positionH>
            <wp:positionV relativeFrom="paragraph">
              <wp:posOffset>-3175</wp:posOffset>
            </wp:positionV>
            <wp:extent cx="577215" cy="798195"/>
            <wp:effectExtent l="0" t="0" r="0" b="190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8E0">
        <w:rPr>
          <w:rFonts w:ascii="Calibri" w:eastAsia="Times New Roman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0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8178E0">
            <w:rPr>
              <w:rFonts w:ascii="Calibri" w:eastAsia="Times New Roman" w:hAnsi="Calibri" w:cs="Calibri"/>
              <w:b/>
              <w:sz w:val="28"/>
              <w:szCs w:val="28"/>
              <w:lang w:eastAsia="en-GB"/>
            </w:rPr>
            <w:t>Bushey</w:t>
          </w:r>
        </w:smartTag>
        <w:r w:rsidRPr="008178E0">
          <w:rPr>
            <w:rFonts w:ascii="Calibri" w:eastAsia="Times New Roman" w:hAnsi="Calibri" w:cs="Calibri"/>
            <w:b/>
            <w:sz w:val="28"/>
            <w:szCs w:val="28"/>
            <w:lang w:eastAsia="en-GB"/>
          </w:rPr>
          <w:t xml:space="preserve"> </w:t>
        </w:r>
        <w:smartTag w:uri="urn:schemas-microsoft-com:office:smarttags" w:element="PlaceName">
          <w:r w:rsidRPr="008178E0">
            <w:rPr>
              <w:rFonts w:ascii="Calibri" w:eastAsia="Times New Roman" w:hAnsi="Calibri" w:cs="Calibri"/>
              <w:b/>
              <w:sz w:val="28"/>
              <w:szCs w:val="28"/>
              <w:lang w:eastAsia="en-GB"/>
            </w:rPr>
            <w:t>Meads</w:t>
          </w:r>
        </w:smartTag>
        <w:r w:rsidRPr="008178E0">
          <w:rPr>
            <w:rFonts w:ascii="Calibri" w:eastAsia="Times New Roman" w:hAnsi="Calibri" w:cs="Calibri"/>
            <w:b/>
            <w:sz w:val="28"/>
            <w:szCs w:val="28"/>
            <w:lang w:eastAsia="en-GB"/>
          </w:rPr>
          <w:t xml:space="preserve"> </w:t>
        </w:r>
        <w:smartTag w:uri="urn:schemas-microsoft-com:office:smarttags" w:element="PlaceType">
          <w:r w:rsidRPr="008178E0">
            <w:rPr>
              <w:rFonts w:ascii="Calibri" w:eastAsia="Times New Roman" w:hAnsi="Calibri" w:cs="Calibri"/>
              <w:b/>
              <w:sz w:val="28"/>
              <w:szCs w:val="28"/>
              <w:lang w:eastAsia="en-GB"/>
            </w:rPr>
            <w:t>School</w:t>
          </w:r>
        </w:smartTag>
      </w:smartTag>
    </w:p>
    <w:p w:rsidR="008178E0" w:rsidRPr="008178E0" w:rsidRDefault="008178E0" w:rsidP="008178E0">
      <w:pPr>
        <w:spacing w:after="0" w:line="240" w:lineRule="auto"/>
        <w:ind w:left="-284" w:right="-268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8178E0">
        <w:rPr>
          <w:rFonts w:ascii="Calibri" w:eastAsia="Times New Roman" w:hAnsi="Calibri" w:cs="Calibri"/>
          <w:b/>
          <w:sz w:val="28"/>
          <w:szCs w:val="28"/>
          <w:lang w:eastAsia="en-GB"/>
        </w:rPr>
        <w:t xml:space="preserve">Job Description – Casual </w:t>
      </w:r>
      <w:r w:rsidRPr="008178E0">
        <w:rPr>
          <w:rFonts w:ascii="Calibri" w:eastAsia="Times New Roman" w:hAnsi="Calibri" w:cs="Times New Roman"/>
          <w:b/>
          <w:sz w:val="28"/>
          <w:szCs w:val="28"/>
          <w:lang w:eastAsia="en-GB"/>
        </w:rPr>
        <w:t>Examination Invigilator</w:t>
      </w:r>
    </w:p>
    <w:p w:rsidR="008178E0" w:rsidRPr="008178E0" w:rsidRDefault="008178E0" w:rsidP="008178E0">
      <w:pPr>
        <w:spacing w:after="0" w:line="240" w:lineRule="auto"/>
        <w:ind w:left="-284" w:right="-268"/>
        <w:jc w:val="center"/>
        <w:rPr>
          <w:rFonts w:ascii="Calibri" w:eastAsia="Times New Roman" w:hAnsi="Calibri" w:cs="Calibri"/>
          <w:b/>
          <w:sz w:val="28"/>
          <w:szCs w:val="20"/>
          <w:lang w:eastAsia="en-GB"/>
        </w:rPr>
      </w:pPr>
    </w:p>
    <w:p w:rsidR="008178E0" w:rsidRPr="008178E0" w:rsidRDefault="008178E0" w:rsidP="008178E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en-GB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8640"/>
      </w:tblGrid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Post Title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:rsidR="008178E0" w:rsidRPr="008178E0" w:rsidRDefault="008178E0" w:rsidP="008178E0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Casual Examination Invigilator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956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Purpose</w:t>
            </w:r>
          </w:p>
        </w:tc>
        <w:tc>
          <w:tcPr>
            <w:tcW w:w="8640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 supervise students during internal and external examinations and to ensure that examination conditions are adhered to in accordance with the relevant procedures.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956" w:type="dxa"/>
            <w:vAlign w:val="center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Reporting to</w:t>
            </w:r>
          </w:p>
        </w:tc>
        <w:tc>
          <w:tcPr>
            <w:tcW w:w="8640" w:type="dxa"/>
            <w:vAlign w:val="center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Examinations Officer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6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Liaising with</w:t>
            </w:r>
          </w:p>
        </w:tc>
        <w:tc>
          <w:tcPr>
            <w:tcW w:w="8640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Governors, Headteacher/Senior Leadership Team, teaching and support staff, LA representatives, external agencies, students and parents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6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Working Time</w:t>
            </w:r>
          </w:p>
        </w:tc>
        <w:tc>
          <w:tcPr>
            <w:tcW w:w="8640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Casual Working Agreement – Hours of work will be occasional and variable, as required during the course of the year.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956" w:type="dxa"/>
            <w:vAlign w:val="center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Salary/Grade</w:t>
            </w:r>
          </w:p>
        </w:tc>
        <w:tc>
          <w:tcPr>
            <w:tcW w:w="8640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£10.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</w:t>
            </w: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per hour inclusive of fringe.  (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APT &amp; C </w:t>
            </w: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Point 4)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6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Disclosure Barring Service</w:t>
            </w:r>
          </w:p>
        </w:tc>
        <w:tc>
          <w:tcPr>
            <w:tcW w:w="8640" w:type="dxa"/>
            <w:vAlign w:val="center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en-GB"/>
              </w:rPr>
              <w:t>Enhanced with Barred List check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10596" w:type="dxa"/>
            <w:gridSpan w:val="2"/>
            <w:tcBorders>
              <w:top w:val="nil"/>
            </w:tcBorders>
            <w:vAlign w:val="center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MAIN (CORE) DUTIES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trHeight w:val="2188"/>
          <w:jc w:val="center"/>
        </w:trPr>
        <w:tc>
          <w:tcPr>
            <w:tcW w:w="1956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proofErr w:type="gramStart"/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Operational,  Strategic</w:t>
            </w:r>
            <w:proofErr w:type="gramEnd"/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Planning:</w:t>
            </w:r>
          </w:p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640" w:type="dxa"/>
            <w:vAlign w:val="center"/>
          </w:tcPr>
          <w:p w:rsidR="008178E0" w:rsidRPr="008178E0" w:rsidRDefault="008178E0" w:rsidP="008178E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Ensure a calm environment is maintained to give candidates the best possible opportunity to be successful in their exams</w:t>
            </w:r>
          </w:p>
          <w:p w:rsidR="008178E0" w:rsidRPr="008178E0" w:rsidRDefault="008178E0" w:rsidP="008178E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 help organise students at the start and end of each exam</w:t>
            </w:r>
          </w:p>
          <w:p w:rsidR="008178E0" w:rsidRPr="008178E0" w:rsidRDefault="008178E0" w:rsidP="008178E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 set up exam room – signage, name cards and exam papers</w:t>
            </w:r>
          </w:p>
          <w:p w:rsidR="008178E0" w:rsidRPr="008178E0" w:rsidRDefault="008178E0" w:rsidP="008178E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Provide the correct information and material for successful completion of the exam</w:t>
            </w:r>
          </w:p>
          <w:p w:rsidR="008178E0" w:rsidRPr="008178E0" w:rsidRDefault="008178E0" w:rsidP="008178E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Ensure that the conduct of the exam takes place within the appropriate guidelines</w:t>
            </w:r>
          </w:p>
          <w:p w:rsidR="008178E0" w:rsidRPr="008178E0" w:rsidRDefault="008178E0" w:rsidP="008178E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 remain vigilant at all times</w:t>
            </w:r>
          </w:p>
          <w:p w:rsidR="008178E0" w:rsidRPr="008178E0" w:rsidRDefault="008178E0" w:rsidP="008178E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 notify relevant staff as soon as possible if a breach of exam conditions occurs so that appropriate action can be taken</w:t>
            </w:r>
          </w:p>
          <w:p w:rsidR="008178E0" w:rsidRPr="008178E0" w:rsidRDefault="008178E0" w:rsidP="008178E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 promote the values of the school and play a full part in the implementation of school policies</w:t>
            </w:r>
          </w:p>
          <w:p w:rsidR="008178E0" w:rsidRPr="008178E0" w:rsidRDefault="008178E0" w:rsidP="008178E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To encourage learning in all its forms and celebrate achievement whenever it occurs</w:t>
            </w:r>
          </w:p>
          <w:p w:rsidR="008178E0" w:rsidRPr="008178E0" w:rsidRDefault="008178E0" w:rsidP="008178E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To provide general assistance and support to the Examinations Officer 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1956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Staff Development:</w:t>
            </w:r>
          </w:p>
        </w:tc>
        <w:tc>
          <w:tcPr>
            <w:tcW w:w="8640" w:type="dxa"/>
          </w:tcPr>
          <w:p w:rsidR="008178E0" w:rsidRPr="008178E0" w:rsidRDefault="008178E0" w:rsidP="008178E0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To work as a member of a designated team and to contribute positively to effective working relations within the school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56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Standards and quality assurance:</w:t>
            </w:r>
          </w:p>
        </w:tc>
        <w:tc>
          <w:tcPr>
            <w:tcW w:w="8640" w:type="dxa"/>
          </w:tcPr>
          <w:p w:rsidR="008178E0" w:rsidRPr="008178E0" w:rsidRDefault="008178E0" w:rsidP="008178E0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Support the aims and ethos of the school</w:t>
            </w:r>
          </w:p>
          <w:p w:rsidR="008178E0" w:rsidRPr="008178E0" w:rsidRDefault="008178E0" w:rsidP="008178E0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Set a good example in terms of dress, punctuality and attendance</w:t>
            </w:r>
          </w:p>
          <w:p w:rsidR="008178E0" w:rsidRPr="008178E0" w:rsidRDefault="008178E0" w:rsidP="008178E0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Follow and uphold school policies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56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Communication:</w:t>
            </w:r>
          </w:p>
        </w:tc>
        <w:tc>
          <w:tcPr>
            <w:tcW w:w="8640" w:type="dxa"/>
          </w:tcPr>
          <w:p w:rsidR="008178E0" w:rsidRPr="008178E0" w:rsidRDefault="008178E0" w:rsidP="008178E0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iCs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iCs/>
                <w:sz w:val="24"/>
                <w:szCs w:val="24"/>
                <w:lang w:eastAsia="en-GB"/>
              </w:rPr>
              <w:t>To follow agreed policies for communications in the school</w:t>
            </w:r>
          </w:p>
          <w:p w:rsidR="008178E0" w:rsidRPr="008178E0" w:rsidRDefault="008178E0" w:rsidP="008178E0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Calibri" w:eastAsia="Times New Roman" w:hAnsi="Calibri" w:cs="Times New Roman"/>
                <w:iCs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iCs/>
                <w:sz w:val="24"/>
                <w:szCs w:val="24"/>
                <w:lang w:eastAsia="en-GB"/>
              </w:rPr>
              <w:t xml:space="preserve">Attend meetings as required </w:t>
            </w:r>
          </w:p>
          <w:p w:rsidR="008178E0" w:rsidRPr="008178E0" w:rsidRDefault="008178E0" w:rsidP="008178E0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iCs/>
                <w:sz w:val="24"/>
                <w:szCs w:val="24"/>
                <w:lang w:eastAsia="en-GB"/>
              </w:rPr>
              <w:t>To be aware of in-school procedures and confidential issues and to keep confidences appropriately</w:t>
            </w:r>
          </w:p>
        </w:tc>
      </w:tr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1956" w:type="dxa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Management of Resources: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178E0" w:rsidRPr="008178E0" w:rsidRDefault="008178E0" w:rsidP="008178E0">
            <w:pPr>
              <w:numPr>
                <w:ilvl w:val="1"/>
                <w:numId w:val="3"/>
              </w:numPr>
              <w:spacing w:after="0" w:line="240" w:lineRule="auto"/>
              <w:ind w:left="401" w:hanging="36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To co-operate with other staff to ensure a sharing and effective usage of resources to the benefit of the school, faculty and the students</w:t>
            </w:r>
          </w:p>
        </w:tc>
      </w:tr>
    </w:tbl>
    <w:p w:rsidR="008178E0" w:rsidRPr="008178E0" w:rsidRDefault="008178E0" w:rsidP="008178E0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8178E0">
        <w:rPr>
          <w:rFonts w:ascii="Arial" w:eastAsia="Times New Roman" w:hAnsi="Arial" w:cs="Times New Roman"/>
          <w:szCs w:val="20"/>
          <w:lang w:eastAsia="en-GB"/>
        </w:rPr>
        <w:br w:type="page"/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6"/>
      </w:tblGrid>
      <w:tr w:rsidR="008178E0" w:rsidRPr="008178E0" w:rsidTr="00B442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6" w:type="dxa"/>
            <w:tcBorders>
              <w:bottom w:val="nil"/>
            </w:tcBorders>
          </w:tcPr>
          <w:p w:rsidR="008178E0" w:rsidRPr="008178E0" w:rsidRDefault="008178E0" w:rsidP="008178E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lastRenderedPageBreak/>
              <w:t>Other Specific Duties</w:t>
            </w: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</w:t>
            </w:r>
          </w:p>
        </w:tc>
      </w:tr>
      <w:tr w:rsidR="008178E0" w:rsidRPr="008178E0" w:rsidTr="00B4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3174"/>
          <w:jc w:val="center"/>
        </w:trPr>
        <w:tc>
          <w:tcPr>
            <w:tcW w:w="105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78E0" w:rsidRPr="008178E0" w:rsidRDefault="008178E0" w:rsidP="008178E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play a full part in the life of the school community, to support its Strategic Commitment, Purpose and Intent and to encourage staff and students to follow this example</w:t>
            </w:r>
          </w:p>
          <w:p w:rsidR="008178E0" w:rsidRPr="008178E0" w:rsidRDefault="008178E0" w:rsidP="008178E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promote actively the school’s policies</w:t>
            </w:r>
          </w:p>
          <w:p w:rsidR="008178E0" w:rsidRPr="008178E0" w:rsidRDefault="008178E0" w:rsidP="008178E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continue personal, professional development</w:t>
            </w:r>
          </w:p>
          <w:p w:rsidR="008178E0" w:rsidRPr="008178E0" w:rsidRDefault="008178E0" w:rsidP="008178E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actively engage in the school’s Appraisal of Performance processes</w:t>
            </w:r>
          </w:p>
          <w:p w:rsidR="008178E0" w:rsidRPr="008178E0" w:rsidRDefault="008178E0" w:rsidP="008178E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comply with the school’s Health and Safety Policy and undertake risk assessments as appropriate</w:t>
            </w:r>
          </w:p>
          <w:p w:rsidR="008178E0" w:rsidRPr="008178E0" w:rsidRDefault="008178E0" w:rsidP="008178E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attend meetings as determined in the meetings policy and as directed by the Executive Principal</w:t>
            </w:r>
          </w:p>
          <w:p w:rsidR="008178E0" w:rsidRPr="008178E0" w:rsidRDefault="008178E0" w:rsidP="008178E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comply with the school’s procedures concerning safeguarding and to ensure that training is accessed</w:t>
            </w:r>
          </w:p>
        </w:tc>
      </w:tr>
      <w:tr w:rsidR="008178E0" w:rsidRPr="008178E0" w:rsidTr="00B4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266"/>
          <w:jc w:val="center"/>
        </w:trPr>
        <w:tc>
          <w:tcPr>
            <w:tcW w:w="10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8E0" w:rsidRPr="008178E0" w:rsidRDefault="008178E0" w:rsidP="008178E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All support staff may be required, from time to time, to work as directed by the Executive Principal to provide cover for administrative functions within the school.  This may include </w:t>
            </w:r>
            <w:bookmarkStart w:id="0" w:name="_GoBack"/>
            <w:bookmarkEnd w:id="0"/>
            <w:r w:rsidRPr="008178E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student supervision and other duties not normally detailed elsewhere within their job description.</w:t>
            </w:r>
          </w:p>
        </w:tc>
      </w:tr>
    </w:tbl>
    <w:p w:rsidR="008178E0" w:rsidRPr="008178E0" w:rsidRDefault="008178E0" w:rsidP="008178E0">
      <w:pPr>
        <w:spacing w:after="0" w:line="240" w:lineRule="auto"/>
        <w:ind w:left="-426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8178E0" w:rsidRPr="008178E0" w:rsidRDefault="008178E0" w:rsidP="008178E0">
      <w:pPr>
        <w:tabs>
          <w:tab w:val="left" w:pos="1785"/>
        </w:tabs>
        <w:spacing w:after="0" w:line="240" w:lineRule="auto"/>
        <w:ind w:left="-426" w:firstLine="142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>September</w:t>
      </w:r>
      <w:r w:rsidRPr="008178E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>1</w:t>
      </w:r>
    </w:p>
    <w:p w:rsidR="007633DE" w:rsidRDefault="008178E0"/>
    <w:sectPr w:rsidR="007633DE" w:rsidSect="006F6C09">
      <w:footerReference w:type="default" r:id="rId7"/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52" w:rsidRDefault="008178E0">
    <w:pPr>
      <w:pStyle w:val="Footer"/>
    </w:pPr>
    <w:r>
      <w:tab/>
    </w:r>
  </w:p>
  <w:p w:rsidR="001D7052" w:rsidRDefault="008178E0">
    <w:pPr>
      <w:pStyle w:val="Footer"/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15A1"/>
    <w:multiLevelType w:val="multilevel"/>
    <w:tmpl w:val="2620EC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1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0D68BE"/>
    <w:multiLevelType w:val="hybridMultilevel"/>
    <w:tmpl w:val="3842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E31DE"/>
    <w:multiLevelType w:val="multilevel"/>
    <w:tmpl w:val="3F365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1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0764B0"/>
    <w:multiLevelType w:val="hybridMultilevel"/>
    <w:tmpl w:val="B6E8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E0"/>
    <w:rsid w:val="006E358B"/>
    <w:rsid w:val="008178E0"/>
    <w:rsid w:val="009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ocId w14:val="0613E8AD"/>
  <w15:chartTrackingRefBased/>
  <w15:docId w15:val="{5EA57F5C-4B29-4294-88DC-92F34E2F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17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Loftus Emma</cp:lastModifiedBy>
  <cp:revision>1</cp:revision>
  <dcterms:created xsi:type="dcterms:W3CDTF">2021-09-10T10:49:00Z</dcterms:created>
  <dcterms:modified xsi:type="dcterms:W3CDTF">2021-09-10T10:54:00Z</dcterms:modified>
</cp:coreProperties>
</file>