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60" w:rsidRPr="00E111F5" w:rsidRDefault="0064270D" w:rsidP="00201AA3">
      <w:pPr>
        <w:ind w:left="-284" w:right="-268"/>
        <w:jc w:val="center"/>
        <w:rPr>
          <w:rFonts w:ascii="Calibri" w:hAnsi="Calibri" w:cs="Calibri"/>
          <w:b/>
          <w:sz w:val="28"/>
          <w:szCs w:val="28"/>
        </w:rPr>
      </w:pPr>
      <w:r w:rsidRPr="00E111F5">
        <w:rPr>
          <w:rFonts w:ascii="Calibri" w:hAnsi="Calibri" w:cs="Calibri"/>
          <w:b/>
          <w:noProof/>
          <w:sz w:val="28"/>
          <w:szCs w:val="28"/>
        </w:rPr>
        <w:drawing>
          <wp:anchor distT="0" distB="0" distL="114300" distR="114300" simplePos="0" relativeHeight="251657216" behindDoc="1" locked="0" layoutInCell="1" allowOverlap="1">
            <wp:simplePos x="0" y="0"/>
            <wp:positionH relativeFrom="column">
              <wp:posOffset>5955030</wp:posOffset>
            </wp:positionH>
            <wp:positionV relativeFrom="paragraph">
              <wp:posOffset>-3175</wp:posOffset>
            </wp:positionV>
            <wp:extent cx="577215" cy="79819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1F5">
        <w:rPr>
          <w:rFonts w:ascii="Calibri" w:hAnsi="Calibri" w:cs="Calibri"/>
          <w:b/>
          <w:noProof/>
          <w:sz w:val="28"/>
          <w:szCs w:val="28"/>
        </w:rPr>
        <w:drawing>
          <wp:anchor distT="0" distB="0" distL="114300" distR="114300" simplePos="0" relativeHeight="251658240" behindDoc="1" locked="0" layoutInCell="1" allowOverlap="1">
            <wp:simplePos x="0" y="0"/>
            <wp:positionH relativeFrom="column">
              <wp:posOffset>-173990</wp:posOffset>
            </wp:positionH>
            <wp:positionV relativeFrom="paragraph">
              <wp:posOffset>0</wp:posOffset>
            </wp:positionV>
            <wp:extent cx="804545" cy="607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1B76" w:rsidRPr="00E111F5">
        <w:rPr>
          <w:rFonts w:ascii="Calibri" w:hAnsi="Calibri" w:cs="Calibri"/>
          <w:b/>
          <w:sz w:val="28"/>
          <w:szCs w:val="28"/>
        </w:rPr>
        <w:t>Bushey Meads</w:t>
      </w:r>
      <w:r w:rsidR="00413B60" w:rsidRPr="00E111F5">
        <w:rPr>
          <w:rFonts w:ascii="Calibri" w:hAnsi="Calibri" w:cs="Calibri"/>
          <w:b/>
          <w:sz w:val="28"/>
          <w:szCs w:val="28"/>
        </w:rPr>
        <w:t xml:space="preserve"> School</w:t>
      </w:r>
    </w:p>
    <w:p w:rsidR="004D1AC9" w:rsidRDefault="006E5C44" w:rsidP="00413B60">
      <w:pPr>
        <w:ind w:left="-284" w:right="-268"/>
        <w:jc w:val="center"/>
        <w:rPr>
          <w:rFonts w:ascii="Calibri" w:hAnsi="Calibri" w:cs="Calibri"/>
          <w:b/>
          <w:sz w:val="28"/>
          <w:szCs w:val="28"/>
        </w:rPr>
      </w:pPr>
      <w:r w:rsidRPr="00E111F5">
        <w:rPr>
          <w:rFonts w:ascii="Calibri" w:hAnsi="Calibri" w:cs="Calibri"/>
          <w:b/>
          <w:sz w:val="28"/>
          <w:szCs w:val="28"/>
        </w:rPr>
        <w:t>Job Description</w:t>
      </w:r>
      <w:r w:rsidR="002A237F" w:rsidRPr="00E111F5">
        <w:rPr>
          <w:rFonts w:ascii="Calibri" w:hAnsi="Calibri" w:cs="Calibri"/>
          <w:b/>
          <w:sz w:val="28"/>
          <w:szCs w:val="28"/>
        </w:rPr>
        <w:t xml:space="preserve"> </w:t>
      </w:r>
    </w:p>
    <w:p w:rsidR="006E5C44" w:rsidRPr="00E111F5" w:rsidRDefault="00A80460" w:rsidP="00413B60">
      <w:pPr>
        <w:ind w:left="-284" w:right="-268"/>
        <w:jc w:val="center"/>
        <w:rPr>
          <w:rFonts w:ascii="Calibri" w:hAnsi="Calibri" w:cs="Calibri"/>
          <w:b/>
          <w:sz w:val="28"/>
          <w:szCs w:val="28"/>
        </w:rPr>
      </w:pPr>
      <w:r>
        <w:rPr>
          <w:rFonts w:ascii="Calibri" w:hAnsi="Calibri" w:cs="Calibri"/>
          <w:b/>
          <w:sz w:val="28"/>
          <w:szCs w:val="28"/>
        </w:rPr>
        <w:t>Design &amp;</w:t>
      </w:r>
      <w:r w:rsidR="00E86CE4">
        <w:rPr>
          <w:rFonts w:ascii="Calibri" w:hAnsi="Calibri" w:cs="Calibri"/>
          <w:b/>
          <w:sz w:val="28"/>
          <w:szCs w:val="28"/>
        </w:rPr>
        <w:t xml:space="preserve"> Technology</w:t>
      </w:r>
      <w:r w:rsidR="004E25A3">
        <w:rPr>
          <w:rFonts w:ascii="Calibri" w:hAnsi="Calibri"/>
          <w:b/>
          <w:sz w:val="28"/>
          <w:szCs w:val="28"/>
        </w:rPr>
        <w:t xml:space="preserve"> Technician</w:t>
      </w:r>
      <w:r w:rsidR="004D1AC9">
        <w:rPr>
          <w:rFonts w:ascii="Calibri" w:hAnsi="Calibri"/>
          <w:b/>
          <w:sz w:val="28"/>
          <w:szCs w:val="28"/>
        </w:rPr>
        <w:t xml:space="preserve"> </w:t>
      </w:r>
      <w:r w:rsidR="004D1AC9" w:rsidRPr="004D1AC9">
        <w:rPr>
          <w:rFonts w:ascii="Calibri" w:hAnsi="Calibri"/>
          <w:b/>
          <w:sz w:val="24"/>
          <w:szCs w:val="24"/>
        </w:rPr>
        <w:t>(Food &amp; Textiles)</w:t>
      </w:r>
    </w:p>
    <w:p w:rsidR="00D509AC" w:rsidRDefault="00D509AC" w:rsidP="00413B60">
      <w:pPr>
        <w:ind w:left="-284" w:right="-268"/>
        <w:jc w:val="center"/>
        <w:rPr>
          <w:rFonts w:ascii="Calibri" w:hAnsi="Calibri" w:cs="Calibri"/>
          <w:b/>
          <w:sz w:val="28"/>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6E5C44" w:rsidRPr="00401B76" w:rsidTr="00A64C56">
        <w:trPr>
          <w:trHeight w:val="327"/>
          <w:jc w:val="center"/>
        </w:trPr>
        <w:tc>
          <w:tcPr>
            <w:tcW w:w="1956" w:type="dxa"/>
            <w:tcBorders>
              <w:top w:val="single" w:sz="4" w:space="0" w:color="auto"/>
            </w:tcBorders>
            <w:vAlign w:val="center"/>
          </w:tcPr>
          <w:p w:rsidR="006E5C44" w:rsidRPr="00401B76" w:rsidRDefault="00401B76" w:rsidP="00A64C56">
            <w:pPr>
              <w:rPr>
                <w:rFonts w:ascii="Calibri" w:hAnsi="Calibri" w:cs="Calibri"/>
                <w:b/>
                <w:sz w:val="24"/>
                <w:szCs w:val="24"/>
              </w:rPr>
            </w:pPr>
            <w:r w:rsidRPr="00401B76">
              <w:rPr>
                <w:rFonts w:ascii="Calibri" w:hAnsi="Calibri" w:cs="Calibri"/>
                <w:b/>
                <w:sz w:val="24"/>
                <w:szCs w:val="24"/>
              </w:rPr>
              <w:t>Post Title</w:t>
            </w:r>
          </w:p>
        </w:tc>
        <w:tc>
          <w:tcPr>
            <w:tcW w:w="8640" w:type="dxa"/>
            <w:tcBorders>
              <w:top w:val="single" w:sz="4" w:space="0" w:color="auto"/>
            </w:tcBorders>
            <w:vAlign w:val="center"/>
          </w:tcPr>
          <w:p w:rsidR="006E5C44" w:rsidRPr="00EA163C" w:rsidRDefault="00A80460" w:rsidP="00A64C56">
            <w:pPr>
              <w:pStyle w:val="Heading2"/>
              <w:jc w:val="left"/>
              <w:rPr>
                <w:rFonts w:ascii="Calibri" w:hAnsi="Calibri" w:cs="Calibri"/>
                <w:sz w:val="24"/>
                <w:szCs w:val="24"/>
              </w:rPr>
            </w:pPr>
            <w:r>
              <w:rPr>
                <w:rFonts w:ascii="Calibri" w:hAnsi="Calibri"/>
                <w:b w:val="0"/>
                <w:sz w:val="24"/>
                <w:szCs w:val="24"/>
              </w:rPr>
              <w:t xml:space="preserve">Design &amp; </w:t>
            </w:r>
            <w:r w:rsidR="00E86CE4">
              <w:rPr>
                <w:rFonts w:ascii="Calibri" w:hAnsi="Calibri"/>
                <w:b w:val="0"/>
                <w:sz w:val="24"/>
                <w:szCs w:val="24"/>
              </w:rPr>
              <w:t>Technology</w:t>
            </w:r>
            <w:r w:rsidR="004E25A3">
              <w:rPr>
                <w:rFonts w:ascii="Calibri" w:hAnsi="Calibri"/>
                <w:b w:val="0"/>
                <w:sz w:val="24"/>
                <w:szCs w:val="24"/>
              </w:rPr>
              <w:t xml:space="preserve"> </w:t>
            </w:r>
            <w:proofErr w:type="gramStart"/>
            <w:r w:rsidR="004E25A3">
              <w:rPr>
                <w:rFonts w:ascii="Calibri" w:hAnsi="Calibri"/>
                <w:b w:val="0"/>
                <w:sz w:val="24"/>
                <w:szCs w:val="24"/>
              </w:rPr>
              <w:t>Technician</w:t>
            </w:r>
            <w:r w:rsidR="004D1AC9">
              <w:rPr>
                <w:rFonts w:ascii="Calibri" w:hAnsi="Calibri"/>
                <w:b w:val="0"/>
                <w:sz w:val="24"/>
                <w:szCs w:val="24"/>
              </w:rPr>
              <w:t xml:space="preserve">  (</w:t>
            </w:r>
            <w:proofErr w:type="gramEnd"/>
            <w:r w:rsidR="004D1AC9">
              <w:rPr>
                <w:rFonts w:ascii="Calibri" w:hAnsi="Calibri"/>
                <w:b w:val="0"/>
                <w:sz w:val="24"/>
                <w:szCs w:val="24"/>
              </w:rPr>
              <w:t>Food &amp; Textiles)</w:t>
            </w:r>
          </w:p>
        </w:tc>
      </w:tr>
      <w:tr w:rsidR="006E5C44" w:rsidRPr="00401B76" w:rsidTr="00B06521">
        <w:trPr>
          <w:trHeight w:val="984"/>
          <w:jc w:val="center"/>
        </w:trPr>
        <w:tc>
          <w:tcPr>
            <w:tcW w:w="1956" w:type="dxa"/>
          </w:tcPr>
          <w:p w:rsidR="006E5C44" w:rsidRPr="008A69F0" w:rsidRDefault="00FE100E" w:rsidP="00994E95">
            <w:pPr>
              <w:rPr>
                <w:rFonts w:ascii="Calibri" w:hAnsi="Calibri" w:cs="Calibri"/>
                <w:b/>
                <w:sz w:val="24"/>
                <w:szCs w:val="24"/>
              </w:rPr>
            </w:pPr>
            <w:r w:rsidRPr="008A69F0">
              <w:rPr>
                <w:rFonts w:ascii="Calibri" w:hAnsi="Calibri" w:cs="Calibri"/>
                <w:b/>
                <w:sz w:val="24"/>
                <w:szCs w:val="24"/>
              </w:rPr>
              <w:t>Purpose</w:t>
            </w:r>
          </w:p>
        </w:tc>
        <w:tc>
          <w:tcPr>
            <w:tcW w:w="8640" w:type="dxa"/>
          </w:tcPr>
          <w:p w:rsidR="00A03BB1" w:rsidRPr="004D1AC9" w:rsidRDefault="00A03BB1" w:rsidP="00EA1785">
            <w:pPr>
              <w:pStyle w:val="BodyText"/>
              <w:numPr>
                <w:ilvl w:val="0"/>
                <w:numId w:val="4"/>
              </w:numPr>
              <w:spacing w:after="0"/>
              <w:jc w:val="both"/>
              <w:rPr>
                <w:rFonts w:ascii="Calibri" w:hAnsi="Calibri"/>
                <w:sz w:val="24"/>
                <w:szCs w:val="24"/>
              </w:rPr>
            </w:pPr>
            <w:r w:rsidRPr="004D1AC9">
              <w:rPr>
                <w:rFonts w:ascii="Calibri" w:hAnsi="Calibri"/>
                <w:sz w:val="24"/>
                <w:szCs w:val="24"/>
              </w:rPr>
              <w:t>To ensure all practical provision for KS3, KS4 &amp; KS5 practical material</w:t>
            </w:r>
            <w:r w:rsidR="004D1AC9">
              <w:rPr>
                <w:rFonts w:ascii="Calibri" w:hAnsi="Calibri"/>
                <w:sz w:val="24"/>
                <w:szCs w:val="24"/>
              </w:rPr>
              <w:t>s are organised</w:t>
            </w:r>
            <w:r w:rsidR="004D1AC9" w:rsidRPr="004D1AC9">
              <w:rPr>
                <w:rFonts w:ascii="Calibri" w:hAnsi="Calibri"/>
                <w:sz w:val="24"/>
                <w:szCs w:val="24"/>
              </w:rPr>
              <w:t xml:space="preserve"> for Food and Textiles </w:t>
            </w:r>
            <w:r w:rsidRPr="004D1AC9">
              <w:rPr>
                <w:rFonts w:ascii="Calibri" w:hAnsi="Calibri"/>
                <w:sz w:val="24"/>
                <w:szCs w:val="24"/>
              </w:rPr>
              <w:t xml:space="preserve">within the Faculty of </w:t>
            </w:r>
            <w:r w:rsidR="00387BE1" w:rsidRPr="004D1AC9">
              <w:rPr>
                <w:rFonts w:ascii="Calibri" w:hAnsi="Calibri"/>
                <w:sz w:val="24"/>
                <w:szCs w:val="24"/>
              </w:rPr>
              <w:t xml:space="preserve">Design </w:t>
            </w:r>
            <w:r w:rsidR="00A80460" w:rsidRPr="004D1AC9">
              <w:rPr>
                <w:rFonts w:ascii="Calibri" w:hAnsi="Calibri"/>
                <w:sz w:val="24"/>
                <w:szCs w:val="24"/>
              </w:rPr>
              <w:t>&amp;</w:t>
            </w:r>
            <w:r w:rsidR="00387BE1" w:rsidRPr="004D1AC9">
              <w:rPr>
                <w:rFonts w:ascii="Calibri" w:hAnsi="Calibri"/>
                <w:sz w:val="24"/>
                <w:szCs w:val="24"/>
              </w:rPr>
              <w:t xml:space="preserve"> Technology</w:t>
            </w:r>
          </w:p>
          <w:p w:rsidR="006A0193" w:rsidRPr="00F95909" w:rsidRDefault="00A03BB1" w:rsidP="00387BE1">
            <w:pPr>
              <w:pStyle w:val="BodyText"/>
              <w:numPr>
                <w:ilvl w:val="0"/>
                <w:numId w:val="4"/>
              </w:numPr>
              <w:spacing w:after="0"/>
              <w:jc w:val="both"/>
              <w:rPr>
                <w:rFonts w:ascii="Calibri" w:hAnsi="Calibri"/>
                <w:szCs w:val="22"/>
              </w:rPr>
            </w:pPr>
            <w:r w:rsidRPr="004D1AC9">
              <w:rPr>
                <w:rFonts w:ascii="Calibri" w:hAnsi="Calibri"/>
                <w:sz w:val="24"/>
                <w:szCs w:val="24"/>
              </w:rPr>
              <w:t xml:space="preserve">To assist the team of </w:t>
            </w:r>
            <w:r w:rsidR="00A80460" w:rsidRPr="004D1AC9">
              <w:rPr>
                <w:rFonts w:ascii="Calibri" w:hAnsi="Calibri"/>
                <w:sz w:val="24"/>
                <w:szCs w:val="24"/>
              </w:rPr>
              <w:t>Design &amp;</w:t>
            </w:r>
            <w:r w:rsidR="00387BE1" w:rsidRPr="004D1AC9">
              <w:rPr>
                <w:rFonts w:ascii="Calibri" w:hAnsi="Calibri"/>
                <w:sz w:val="24"/>
                <w:szCs w:val="24"/>
              </w:rPr>
              <w:t xml:space="preserve"> Technology</w:t>
            </w:r>
            <w:r w:rsidRPr="004D1AC9">
              <w:rPr>
                <w:rFonts w:ascii="Calibri" w:hAnsi="Calibri"/>
                <w:sz w:val="24"/>
                <w:szCs w:val="24"/>
              </w:rPr>
              <w:t xml:space="preserve"> Tea</w:t>
            </w:r>
            <w:r w:rsidR="009E5149">
              <w:rPr>
                <w:rFonts w:ascii="Calibri" w:hAnsi="Calibri"/>
                <w:sz w:val="24"/>
                <w:szCs w:val="24"/>
              </w:rPr>
              <w:t>chers</w:t>
            </w:r>
            <w:r w:rsidRPr="004D1AC9">
              <w:rPr>
                <w:rFonts w:ascii="Calibri" w:hAnsi="Calibri"/>
                <w:sz w:val="24"/>
                <w:szCs w:val="24"/>
              </w:rPr>
              <w:t xml:space="preserve"> as required</w:t>
            </w:r>
          </w:p>
        </w:tc>
      </w:tr>
      <w:tr w:rsidR="006E5C44" w:rsidRPr="00401B76" w:rsidTr="001A6650">
        <w:trPr>
          <w:trHeight w:val="416"/>
          <w:jc w:val="center"/>
        </w:trPr>
        <w:tc>
          <w:tcPr>
            <w:tcW w:w="1956" w:type="dxa"/>
            <w:vAlign w:val="center"/>
          </w:tcPr>
          <w:p w:rsidR="006E5C44" w:rsidRPr="00401B76" w:rsidRDefault="00401B76" w:rsidP="001A6650">
            <w:pPr>
              <w:rPr>
                <w:rFonts w:ascii="Calibri" w:hAnsi="Calibri" w:cs="Calibri"/>
                <w:b/>
                <w:sz w:val="24"/>
                <w:szCs w:val="24"/>
              </w:rPr>
            </w:pPr>
            <w:r w:rsidRPr="00401B76">
              <w:rPr>
                <w:rFonts w:ascii="Calibri" w:hAnsi="Calibri" w:cs="Calibri"/>
                <w:b/>
                <w:sz w:val="24"/>
                <w:szCs w:val="24"/>
              </w:rPr>
              <w:t>Reporting to</w:t>
            </w:r>
          </w:p>
        </w:tc>
        <w:tc>
          <w:tcPr>
            <w:tcW w:w="8640" w:type="dxa"/>
            <w:vAlign w:val="center"/>
          </w:tcPr>
          <w:p w:rsidR="006E5C44" w:rsidRPr="00D05644" w:rsidRDefault="00387BE1" w:rsidP="001A6650">
            <w:pPr>
              <w:pStyle w:val="NoSpacing"/>
              <w:rPr>
                <w:rFonts w:ascii="Calibri" w:hAnsi="Calibri"/>
                <w:sz w:val="24"/>
                <w:szCs w:val="24"/>
              </w:rPr>
            </w:pPr>
            <w:r>
              <w:rPr>
                <w:rFonts w:ascii="Calibri" w:hAnsi="Calibri"/>
                <w:sz w:val="24"/>
                <w:szCs w:val="24"/>
              </w:rPr>
              <w:t>Head of Desig</w:t>
            </w:r>
            <w:r w:rsidR="00A80460">
              <w:rPr>
                <w:rFonts w:ascii="Calibri" w:hAnsi="Calibri"/>
                <w:sz w:val="24"/>
                <w:szCs w:val="24"/>
              </w:rPr>
              <w:t>n &amp;</w:t>
            </w:r>
            <w:r>
              <w:rPr>
                <w:rFonts w:ascii="Calibri" w:hAnsi="Calibri"/>
                <w:sz w:val="24"/>
                <w:szCs w:val="24"/>
              </w:rPr>
              <w:t xml:space="preserve"> Technology Faculty</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tcPr>
          <w:p w:rsidR="00873C68" w:rsidRPr="00993252" w:rsidRDefault="004C60E3" w:rsidP="00401B76">
            <w:pPr>
              <w:rPr>
                <w:rFonts w:ascii="Calibri" w:hAnsi="Calibri" w:cs="Calibri"/>
                <w:sz w:val="24"/>
                <w:szCs w:val="24"/>
              </w:rPr>
            </w:pPr>
            <w:r w:rsidRPr="00993252">
              <w:rPr>
                <w:rFonts w:ascii="Calibri" w:hAnsi="Calibri" w:cs="Calibri"/>
                <w:sz w:val="24"/>
                <w:szCs w:val="24"/>
              </w:rPr>
              <w:t xml:space="preserve">Governors, </w:t>
            </w:r>
            <w:r w:rsidR="00993252">
              <w:rPr>
                <w:rFonts w:ascii="Calibri" w:hAnsi="Calibri" w:cs="Calibri"/>
                <w:sz w:val="24"/>
                <w:szCs w:val="24"/>
              </w:rPr>
              <w:t>Executive Principal</w:t>
            </w:r>
            <w:r w:rsidR="00873C68" w:rsidRPr="00993252">
              <w:rPr>
                <w:rFonts w:ascii="Calibri" w:hAnsi="Calibri" w:cs="Calibri"/>
                <w:sz w:val="24"/>
                <w:szCs w:val="24"/>
              </w:rPr>
              <w:t>/S</w:t>
            </w:r>
            <w:r w:rsidR="00C03FEE" w:rsidRPr="00993252">
              <w:rPr>
                <w:rFonts w:ascii="Calibri" w:hAnsi="Calibri" w:cs="Calibri"/>
                <w:sz w:val="24"/>
                <w:szCs w:val="24"/>
              </w:rPr>
              <w:t>enior Leadership Team</w:t>
            </w:r>
            <w:r w:rsidR="0004522B" w:rsidRPr="00993252">
              <w:rPr>
                <w:rFonts w:ascii="Calibri" w:hAnsi="Calibri" w:cs="Calibri"/>
                <w:sz w:val="24"/>
                <w:szCs w:val="24"/>
              </w:rPr>
              <w:t>, teaching and support staff, L</w:t>
            </w:r>
            <w:r w:rsidR="00873C68" w:rsidRPr="00993252">
              <w:rPr>
                <w:rFonts w:ascii="Calibri" w:hAnsi="Calibri" w:cs="Calibri"/>
                <w:sz w:val="24"/>
                <w:szCs w:val="24"/>
              </w:rPr>
              <w:t>A representatives, external agencies</w:t>
            </w:r>
            <w:r w:rsidRPr="00993252">
              <w:rPr>
                <w:rFonts w:ascii="Calibri" w:hAnsi="Calibri" w:cs="Calibri"/>
                <w:sz w:val="24"/>
                <w:szCs w:val="24"/>
              </w:rPr>
              <w:t xml:space="preserve">, students </w:t>
            </w:r>
            <w:r w:rsidR="00EA163C" w:rsidRPr="00993252">
              <w:rPr>
                <w:rFonts w:ascii="Calibri" w:hAnsi="Calibri" w:cs="Calibri"/>
                <w:sz w:val="24"/>
                <w:szCs w:val="24"/>
              </w:rPr>
              <w:t>and parents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tcPr>
          <w:p w:rsidR="00CD1AB6" w:rsidRDefault="003F1C4F" w:rsidP="00B23714">
            <w:pPr>
              <w:rPr>
                <w:rFonts w:ascii="Calibri" w:hAnsi="Calibri"/>
                <w:sz w:val="24"/>
                <w:szCs w:val="24"/>
              </w:rPr>
            </w:pPr>
            <w:r w:rsidRPr="00993252">
              <w:rPr>
                <w:rFonts w:ascii="Calibri" w:hAnsi="Calibri"/>
                <w:sz w:val="24"/>
                <w:szCs w:val="24"/>
              </w:rPr>
              <w:t>37.00</w:t>
            </w:r>
            <w:r w:rsidR="00BC1659" w:rsidRPr="00993252">
              <w:rPr>
                <w:rFonts w:ascii="Calibri" w:hAnsi="Calibri"/>
                <w:sz w:val="24"/>
                <w:szCs w:val="24"/>
              </w:rPr>
              <w:t xml:space="preserve"> hours per week</w:t>
            </w:r>
            <w:r w:rsidR="0089133C">
              <w:rPr>
                <w:rFonts w:ascii="Calibri" w:hAnsi="Calibri"/>
                <w:sz w:val="24"/>
                <w:szCs w:val="24"/>
              </w:rPr>
              <w:t>, Monday to Friday</w:t>
            </w:r>
            <w:r w:rsidR="00BC1659" w:rsidRPr="00993252">
              <w:rPr>
                <w:rFonts w:ascii="Calibri" w:hAnsi="Calibri"/>
                <w:sz w:val="24"/>
                <w:szCs w:val="24"/>
              </w:rPr>
              <w:t>.</w:t>
            </w:r>
            <w:r w:rsidR="0089133C">
              <w:rPr>
                <w:rFonts w:ascii="Calibri" w:hAnsi="Calibri"/>
                <w:sz w:val="24"/>
                <w:szCs w:val="24"/>
              </w:rPr>
              <w:t xml:space="preserve">  </w:t>
            </w:r>
          </w:p>
          <w:p w:rsidR="00B23714" w:rsidRPr="00993252" w:rsidRDefault="0089133C" w:rsidP="00B23714">
            <w:pPr>
              <w:rPr>
                <w:rFonts w:ascii="Calibri" w:hAnsi="Calibri"/>
                <w:sz w:val="24"/>
                <w:szCs w:val="24"/>
              </w:rPr>
            </w:pPr>
            <w:r>
              <w:rPr>
                <w:rFonts w:ascii="Calibri" w:hAnsi="Calibri"/>
                <w:sz w:val="24"/>
                <w:szCs w:val="24"/>
              </w:rPr>
              <w:t>Working from 8.00am to 4.00pm, including 36 minutes unpaid breaks each day.</w:t>
            </w:r>
          </w:p>
          <w:p w:rsidR="006E5C44" w:rsidRPr="00993252" w:rsidRDefault="00B23714" w:rsidP="00B23714">
            <w:pPr>
              <w:rPr>
                <w:rFonts w:ascii="Calibri" w:hAnsi="Calibri"/>
                <w:sz w:val="24"/>
                <w:szCs w:val="24"/>
              </w:rPr>
            </w:pPr>
            <w:r w:rsidRPr="00993252">
              <w:rPr>
                <w:rFonts w:ascii="Calibri" w:hAnsi="Calibri"/>
                <w:sz w:val="24"/>
                <w:szCs w:val="24"/>
              </w:rPr>
              <w:t>T</w:t>
            </w:r>
            <w:r w:rsidR="00EA163C" w:rsidRPr="00993252">
              <w:rPr>
                <w:rFonts w:ascii="Calibri" w:hAnsi="Calibri"/>
                <w:sz w:val="24"/>
                <w:szCs w:val="24"/>
              </w:rPr>
              <w:t>erm time</w:t>
            </w:r>
            <w:r w:rsidR="00B62B2F" w:rsidRPr="00993252">
              <w:rPr>
                <w:rFonts w:ascii="Calibri" w:hAnsi="Calibri"/>
                <w:sz w:val="24"/>
                <w:szCs w:val="24"/>
              </w:rPr>
              <w:t xml:space="preserve"> plus one week to include 5 INSET days</w:t>
            </w:r>
            <w:r w:rsidRPr="00993252">
              <w:rPr>
                <w:rFonts w:ascii="Calibri" w:hAnsi="Calibri"/>
                <w:sz w:val="24"/>
                <w:szCs w:val="24"/>
              </w:rPr>
              <w:t>.</w:t>
            </w:r>
          </w:p>
        </w:tc>
      </w:tr>
      <w:tr w:rsidR="006E5C44" w:rsidRPr="00401B76" w:rsidTr="00EA163C">
        <w:trPr>
          <w:trHeight w:val="465"/>
          <w:jc w:val="center"/>
        </w:trPr>
        <w:tc>
          <w:tcPr>
            <w:tcW w:w="1956" w:type="dxa"/>
            <w:vAlign w:val="center"/>
          </w:tcPr>
          <w:p w:rsidR="006E5C44" w:rsidRPr="00401B76" w:rsidRDefault="00401B76" w:rsidP="00EA163C">
            <w:pPr>
              <w:rPr>
                <w:rFonts w:ascii="Calibri" w:hAnsi="Calibri" w:cs="Calibri"/>
                <w:b/>
                <w:sz w:val="24"/>
                <w:szCs w:val="24"/>
              </w:rPr>
            </w:pPr>
            <w:r w:rsidRPr="00401B76">
              <w:rPr>
                <w:rFonts w:ascii="Calibri" w:hAnsi="Calibri" w:cs="Calibri"/>
                <w:b/>
                <w:sz w:val="24"/>
                <w:szCs w:val="24"/>
              </w:rPr>
              <w:t>Salary/Grade</w:t>
            </w:r>
          </w:p>
        </w:tc>
        <w:tc>
          <w:tcPr>
            <w:tcW w:w="8640" w:type="dxa"/>
          </w:tcPr>
          <w:p w:rsidR="006E5C44" w:rsidRPr="004050FC" w:rsidRDefault="004050FC" w:rsidP="004050FC">
            <w:pPr>
              <w:rPr>
                <w:rFonts w:ascii="Calibri" w:hAnsi="Calibri" w:cs="Calibri"/>
                <w:sz w:val="24"/>
                <w:szCs w:val="24"/>
              </w:rPr>
            </w:pPr>
            <w:r w:rsidRPr="004050FC">
              <w:rPr>
                <w:rFonts w:ascii="Calibri" w:eastAsia="Calibri" w:hAnsi="Calibri" w:cs="Calibri"/>
                <w:sz w:val="24"/>
                <w:szCs w:val="24"/>
              </w:rPr>
              <w:t xml:space="preserve">APT &amp; C Points </w:t>
            </w:r>
            <w:r w:rsidR="005C5B21">
              <w:rPr>
                <w:rFonts w:ascii="Calibri" w:eastAsia="Calibri" w:hAnsi="Calibri" w:cs="Calibri"/>
                <w:sz w:val="24"/>
                <w:szCs w:val="24"/>
              </w:rPr>
              <w:t xml:space="preserve">6 – </w:t>
            </w:r>
            <w:r w:rsidR="005C5B21" w:rsidRPr="004D1AC9">
              <w:rPr>
                <w:rFonts w:ascii="Calibri" w:eastAsia="Calibri" w:hAnsi="Calibri" w:cs="Calibri"/>
                <w:sz w:val="24"/>
                <w:szCs w:val="24"/>
              </w:rPr>
              <w:t xml:space="preserve">9 </w:t>
            </w:r>
            <w:r w:rsidR="0089133C" w:rsidRPr="004D1AC9">
              <w:rPr>
                <w:rFonts w:ascii="Calibri" w:eastAsia="Calibri" w:hAnsi="Calibri" w:cs="Calibri"/>
                <w:sz w:val="24"/>
                <w:szCs w:val="24"/>
              </w:rPr>
              <w:t>(FTE £</w:t>
            </w:r>
            <w:r w:rsidR="004D1AC9" w:rsidRPr="004D1AC9">
              <w:rPr>
                <w:rFonts w:ascii="Calibri" w:eastAsia="Calibri" w:hAnsi="Calibri" w:cs="Calibri"/>
                <w:sz w:val="24"/>
                <w:szCs w:val="24"/>
              </w:rPr>
              <w:t>19,698</w:t>
            </w:r>
            <w:r w:rsidR="0089133C" w:rsidRPr="004D1AC9">
              <w:rPr>
                <w:rFonts w:ascii="Calibri" w:eastAsia="Calibri" w:hAnsi="Calibri" w:cs="Calibri"/>
                <w:sz w:val="24"/>
                <w:szCs w:val="24"/>
              </w:rPr>
              <w:t>p</w:t>
            </w:r>
            <w:r w:rsidR="004D1AC9" w:rsidRPr="004D1AC9">
              <w:rPr>
                <w:rFonts w:ascii="Calibri" w:eastAsia="Calibri" w:hAnsi="Calibri" w:cs="Calibri"/>
                <w:sz w:val="24"/>
                <w:szCs w:val="24"/>
              </w:rPr>
              <w:t xml:space="preserve">a - £20,903pa </w:t>
            </w:r>
            <w:r w:rsidR="0089133C" w:rsidRPr="004D1AC9">
              <w:rPr>
                <w:rFonts w:ascii="Calibri" w:eastAsia="Calibri" w:hAnsi="Calibri" w:cs="Calibri"/>
                <w:sz w:val="24"/>
                <w:szCs w:val="24"/>
              </w:rPr>
              <w:t>+ £898p</w:t>
            </w:r>
            <w:r w:rsidR="004D1AC9" w:rsidRPr="004D1AC9">
              <w:rPr>
                <w:rFonts w:ascii="Calibri" w:eastAsia="Calibri" w:hAnsi="Calibri" w:cs="Calibri"/>
                <w:sz w:val="24"/>
                <w:szCs w:val="24"/>
              </w:rPr>
              <w:t>a fringe</w:t>
            </w:r>
            <w:r w:rsidR="0089133C" w:rsidRPr="004D1AC9">
              <w:rPr>
                <w:rFonts w:ascii="Calibri" w:eastAsia="Calibri" w:hAnsi="Calibri" w:cs="Calibri"/>
                <w:sz w:val="24"/>
                <w:szCs w:val="24"/>
              </w:rPr>
              <w:t>)</w:t>
            </w:r>
            <w:r w:rsidRPr="004D1AC9">
              <w:rPr>
                <w:rFonts w:ascii="Calibri" w:eastAsia="Calibri" w:hAnsi="Calibri" w:cs="Calibri"/>
                <w:sz w:val="24"/>
                <w:szCs w:val="24"/>
              </w:rPr>
              <w:t xml:space="preserve">, paid pro-rata </w:t>
            </w:r>
            <w:r w:rsidR="004D1AC9" w:rsidRPr="004D1AC9">
              <w:rPr>
                <w:rFonts w:ascii="Calibri" w:eastAsia="Calibri" w:hAnsi="Calibri" w:cs="Calibri"/>
                <w:sz w:val="24"/>
                <w:szCs w:val="24"/>
              </w:rPr>
              <w:t xml:space="preserve">based on </w:t>
            </w:r>
            <w:r w:rsidRPr="004D1AC9">
              <w:rPr>
                <w:rFonts w:ascii="Calibri" w:eastAsia="Calibri" w:hAnsi="Calibri" w:cs="Calibri"/>
                <w:sz w:val="24"/>
                <w:szCs w:val="24"/>
              </w:rPr>
              <w:t>hours worked.</w:t>
            </w:r>
            <w:r w:rsidR="0089133C" w:rsidRPr="004D1AC9">
              <w:rPr>
                <w:rFonts w:ascii="Calibri" w:eastAsia="Calibri" w:hAnsi="Calibri" w:cs="Calibri"/>
                <w:sz w:val="24"/>
                <w:szCs w:val="24"/>
              </w:rPr>
              <w:t xml:space="preserve">  Actual pro-rata salary range is £</w:t>
            </w:r>
            <w:r w:rsidR="004D1AC9" w:rsidRPr="004D1AC9">
              <w:rPr>
                <w:rFonts w:ascii="Calibri" w:eastAsia="Calibri" w:hAnsi="Calibri" w:cs="Calibri"/>
                <w:sz w:val="24"/>
                <w:szCs w:val="24"/>
              </w:rPr>
              <w:t xml:space="preserve">16,772pa - £17,798pa </w:t>
            </w:r>
            <w:r w:rsidR="0089133C" w:rsidRPr="004D1AC9">
              <w:rPr>
                <w:rFonts w:ascii="Calibri" w:eastAsia="Calibri" w:hAnsi="Calibri" w:cs="Calibri"/>
                <w:sz w:val="24"/>
                <w:szCs w:val="24"/>
              </w:rPr>
              <w:t>+   £</w:t>
            </w:r>
            <w:r w:rsidR="004D1AC9" w:rsidRPr="004D1AC9">
              <w:rPr>
                <w:rFonts w:ascii="Calibri" w:eastAsia="Calibri" w:hAnsi="Calibri" w:cs="Calibri"/>
                <w:sz w:val="24"/>
                <w:szCs w:val="24"/>
              </w:rPr>
              <w:t>764pa f</w:t>
            </w:r>
            <w:r w:rsidR="0089133C" w:rsidRPr="004D1AC9">
              <w:rPr>
                <w:rFonts w:ascii="Calibri" w:eastAsia="Calibri" w:hAnsi="Calibri" w:cs="Calibri"/>
                <w:sz w:val="24"/>
                <w:szCs w:val="24"/>
              </w:rPr>
              <w:t>ringe.  Salary point will depend on skills and experience.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vAlign w:val="center"/>
          </w:tcPr>
          <w:p w:rsidR="006E5C44" w:rsidRPr="00EA163C" w:rsidRDefault="006E5C44" w:rsidP="00540954">
            <w:pPr>
              <w:rPr>
                <w:rFonts w:ascii="Calibri" w:hAnsi="Calibri" w:cs="Calibri"/>
                <w:sz w:val="24"/>
                <w:szCs w:val="24"/>
              </w:rPr>
            </w:pPr>
            <w:r w:rsidRPr="00EA163C">
              <w:rPr>
                <w:rFonts w:ascii="Calibri" w:hAnsi="Calibri" w:cs="Calibri"/>
                <w:spacing w:val="-2"/>
                <w:sz w:val="24"/>
                <w:szCs w:val="24"/>
              </w:rPr>
              <w:t>Enhanced</w:t>
            </w:r>
            <w:r w:rsidR="00993252">
              <w:rPr>
                <w:rFonts w:ascii="Calibri" w:hAnsi="Calibri" w:cs="Calibri"/>
                <w:spacing w:val="-2"/>
                <w:sz w:val="24"/>
                <w:szCs w:val="24"/>
              </w:rPr>
              <w:t xml:space="preserve"> with Barred List check</w:t>
            </w:r>
          </w:p>
        </w:tc>
      </w:tr>
      <w:tr w:rsidR="006E5C44" w:rsidRPr="00A64C56" w:rsidTr="00A64C56">
        <w:trPr>
          <w:trHeight w:val="445"/>
          <w:jc w:val="center"/>
        </w:trPr>
        <w:tc>
          <w:tcPr>
            <w:tcW w:w="10596" w:type="dxa"/>
            <w:gridSpan w:val="2"/>
            <w:tcBorders>
              <w:top w:val="nil"/>
            </w:tcBorders>
            <w:vAlign w:val="center"/>
          </w:tcPr>
          <w:p w:rsidR="006E5C44" w:rsidRPr="00A64C56" w:rsidRDefault="006E5C44" w:rsidP="00A64C56">
            <w:pPr>
              <w:pStyle w:val="NoSpacing"/>
              <w:rPr>
                <w:rFonts w:ascii="Calibri" w:hAnsi="Calibri"/>
                <w:b/>
                <w:sz w:val="24"/>
                <w:szCs w:val="24"/>
              </w:rPr>
            </w:pPr>
            <w:r w:rsidRPr="00A64C56">
              <w:rPr>
                <w:rFonts w:ascii="Calibri" w:hAnsi="Calibri"/>
                <w:b/>
                <w:sz w:val="24"/>
                <w:szCs w:val="24"/>
              </w:rPr>
              <w:t>MAIN (CORE) DUTIES</w:t>
            </w:r>
          </w:p>
        </w:tc>
      </w:tr>
      <w:tr w:rsidR="007A3606" w:rsidRPr="00BE2C59" w:rsidTr="00404913">
        <w:trPr>
          <w:trHeight w:val="2188"/>
          <w:jc w:val="center"/>
        </w:trPr>
        <w:tc>
          <w:tcPr>
            <w:tcW w:w="1956" w:type="dxa"/>
          </w:tcPr>
          <w:p w:rsidR="007A3606" w:rsidRPr="00BE2C59" w:rsidRDefault="007A3606" w:rsidP="008A69F0">
            <w:pPr>
              <w:rPr>
                <w:rFonts w:ascii="Calibri" w:hAnsi="Calibri" w:cs="Calibri"/>
                <w:b/>
                <w:sz w:val="24"/>
                <w:szCs w:val="24"/>
              </w:rPr>
            </w:pPr>
            <w:proofErr w:type="gramStart"/>
            <w:r w:rsidRPr="00BE2C59">
              <w:rPr>
                <w:rFonts w:ascii="Calibri" w:hAnsi="Calibri" w:cs="Calibri"/>
                <w:b/>
                <w:sz w:val="24"/>
                <w:szCs w:val="24"/>
              </w:rPr>
              <w:t>Operational</w:t>
            </w:r>
            <w:r w:rsidR="00A64C56">
              <w:rPr>
                <w:rFonts w:ascii="Calibri" w:hAnsi="Calibri" w:cs="Calibri"/>
                <w:b/>
                <w:sz w:val="24"/>
                <w:szCs w:val="24"/>
              </w:rPr>
              <w:t xml:space="preserve">, </w:t>
            </w:r>
            <w:r w:rsidRPr="00BE2C59">
              <w:rPr>
                <w:rFonts w:ascii="Calibri" w:hAnsi="Calibri" w:cs="Calibri"/>
                <w:b/>
                <w:sz w:val="24"/>
                <w:szCs w:val="24"/>
              </w:rPr>
              <w:t xml:space="preserve"> Strategic</w:t>
            </w:r>
            <w:proofErr w:type="gramEnd"/>
            <w:r w:rsidRPr="00BE2C59">
              <w:rPr>
                <w:rFonts w:ascii="Calibri" w:hAnsi="Calibri" w:cs="Calibri"/>
                <w:b/>
                <w:sz w:val="24"/>
                <w:szCs w:val="24"/>
              </w:rPr>
              <w:t xml:space="preserve"> Planning</w:t>
            </w:r>
            <w:r w:rsidR="00A64C56">
              <w:rPr>
                <w:rFonts w:ascii="Calibri" w:hAnsi="Calibri" w:cs="Calibri"/>
                <w:b/>
                <w:sz w:val="24"/>
                <w:szCs w:val="24"/>
              </w:rPr>
              <w:t>:</w:t>
            </w:r>
          </w:p>
          <w:p w:rsidR="007A3606" w:rsidRPr="00BE2C59" w:rsidRDefault="007A3606" w:rsidP="008A69F0">
            <w:pPr>
              <w:rPr>
                <w:rFonts w:ascii="Calibri" w:hAnsi="Calibri" w:cs="Calibri"/>
                <w:b/>
                <w:sz w:val="24"/>
                <w:szCs w:val="24"/>
              </w:rPr>
            </w:pPr>
          </w:p>
          <w:p w:rsidR="007A3606" w:rsidRPr="00BE2C59" w:rsidRDefault="007A3606" w:rsidP="008A69F0">
            <w:pPr>
              <w:rPr>
                <w:rFonts w:ascii="Calibri" w:hAnsi="Calibri" w:cs="Calibri"/>
                <w:b/>
                <w:sz w:val="24"/>
                <w:szCs w:val="24"/>
              </w:rPr>
            </w:pPr>
          </w:p>
          <w:p w:rsidR="007A3606" w:rsidRPr="00BE2C59" w:rsidRDefault="007A3606" w:rsidP="008A69F0">
            <w:pPr>
              <w:rPr>
                <w:rFonts w:ascii="Calibri" w:hAnsi="Calibri" w:cs="Calibri"/>
                <w:b/>
                <w:sz w:val="24"/>
                <w:szCs w:val="24"/>
              </w:rPr>
            </w:pPr>
          </w:p>
          <w:p w:rsidR="007A3606" w:rsidRPr="00BE2C59" w:rsidRDefault="007A3606" w:rsidP="008A69F0">
            <w:pPr>
              <w:rPr>
                <w:rFonts w:ascii="Calibri" w:hAnsi="Calibri" w:cs="Calibri"/>
                <w:b/>
                <w:sz w:val="24"/>
                <w:szCs w:val="24"/>
              </w:rPr>
            </w:pPr>
          </w:p>
        </w:tc>
        <w:tc>
          <w:tcPr>
            <w:tcW w:w="8640" w:type="dxa"/>
            <w:vAlign w:val="center"/>
          </w:tcPr>
          <w:p w:rsidR="00A03BB1" w:rsidRPr="00F95909" w:rsidRDefault="00A03BB1" w:rsidP="00A03BB1">
            <w:pPr>
              <w:numPr>
                <w:ilvl w:val="0"/>
                <w:numId w:val="4"/>
              </w:numPr>
              <w:rPr>
                <w:rFonts w:ascii="Calibri" w:hAnsi="Calibri"/>
                <w:sz w:val="24"/>
                <w:szCs w:val="24"/>
              </w:rPr>
            </w:pPr>
            <w:r w:rsidRPr="00F95909">
              <w:rPr>
                <w:rFonts w:ascii="Calibri" w:hAnsi="Calibri"/>
                <w:sz w:val="24"/>
                <w:szCs w:val="24"/>
              </w:rPr>
              <w:t>Liaise with teachers about the he</w:t>
            </w:r>
            <w:r w:rsidR="00387BE1">
              <w:rPr>
                <w:rFonts w:ascii="Calibri" w:hAnsi="Calibri"/>
                <w:sz w:val="24"/>
                <w:szCs w:val="24"/>
              </w:rPr>
              <w:t>alt</w:t>
            </w:r>
            <w:r w:rsidR="00A80460">
              <w:rPr>
                <w:rFonts w:ascii="Calibri" w:hAnsi="Calibri"/>
                <w:sz w:val="24"/>
                <w:szCs w:val="24"/>
              </w:rPr>
              <w:t>h &amp; safety aspects in design &amp;</w:t>
            </w:r>
            <w:r w:rsidR="00387BE1">
              <w:rPr>
                <w:rFonts w:ascii="Calibri" w:hAnsi="Calibri"/>
                <w:sz w:val="24"/>
                <w:szCs w:val="24"/>
              </w:rPr>
              <w:t xml:space="preserve"> technology</w:t>
            </w:r>
          </w:p>
          <w:p w:rsidR="00A03BB1" w:rsidRPr="00F95909" w:rsidRDefault="00A03BB1" w:rsidP="00A03BB1">
            <w:pPr>
              <w:numPr>
                <w:ilvl w:val="0"/>
                <w:numId w:val="4"/>
              </w:numPr>
              <w:rPr>
                <w:rFonts w:ascii="Calibri" w:hAnsi="Calibri"/>
                <w:sz w:val="24"/>
                <w:szCs w:val="24"/>
              </w:rPr>
            </w:pPr>
            <w:r w:rsidRPr="00F95909">
              <w:rPr>
                <w:rFonts w:ascii="Calibri" w:hAnsi="Calibri"/>
                <w:sz w:val="24"/>
                <w:szCs w:val="24"/>
              </w:rPr>
              <w:t xml:space="preserve">Prepare appropriate practical materials for </w:t>
            </w:r>
            <w:r w:rsidR="004D1AC9">
              <w:rPr>
                <w:rFonts w:ascii="Calibri" w:hAnsi="Calibri"/>
                <w:sz w:val="24"/>
                <w:szCs w:val="24"/>
              </w:rPr>
              <w:t xml:space="preserve">Food and Textile lessons </w:t>
            </w:r>
          </w:p>
          <w:p w:rsidR="00A03BB1" w:rsidRDefault="00A03BB1" w:rsidP="00A03BB1">
            <w:pPr>
              <w:numPr>
                <w:ilvl w:val="0"/>
                <w:numId w:val="4"/>
              </w:numPr>
              <w:rPr>
                <w:rFonts w:ascii="Calibri" w:hAnsi="Calibri"/>
                <w:sz w:val="24"/>
                <w:szCs w:val="24"/>
              </w:rPr>
            </w:pPr>
            <w:r w:rsidRPr="00F95909">
              <w:rPr>
                <w:rFonts w:ascii="Calibri" w:hAnsi="Calibri"/>
                <w:sz w:val="24"/>
                <w:szCs w:val="24"/>
              </w:rPr>
              <w:t>Maint</w:t>
            </w:r>
            <w:r w:rsidR="004D1AC9">
              <w:rPr>
                <w:rFonts w:ascii="Calibri" w:hAnsi="Calibri"/>
                <w:sz w:val="24"/>
                <w:szCs w:val="24"/>
              </w:rPr>
              <w:t>ain</w:t>
            </w:r>
            <w:r w:rsidR="00F24441">
              <w:rPr>
                <w:rFonts w:ascii="Calibri" w:hAnsi="Calibri"/>
                <w:sz w:val="24"/>
                <w:szCs w:val="24"/>
              </w:rPr>
              <w:t>, repair and clean (where appropriate) classroom equipment, and organise equipment repair by specialists if required</w:t>
            </w:r>
          </w:p>
          <w:p w:rsidR="00A80460" w:rsidRDefault="004D1AC9" w:rsidP="00A03BB1">
            <w:pPr>
              <w:numPr>
                <w:ilvl w:val="0"/>
                <w:numId w:val="4"/>
              </w:numPr>
              <w:rPr>
                <w:rFonts w:ascii="Calibri" w:hAnsi="Calibri"/>
                <w:sz w:val="24"/>
                <w:szCs w:val="24"/>
              </w:rPr>
            </w:pPr>
            <w:r>
              <w:rPr>
                <w:rFonts w:ascii="Calibri" w:hAnsi="Calibri"/>
                <w:sz w:val="24"/>
                <w:szCs w:val="24"/>
              </w:rPr>
              <w:t>Use</w:t>
            </w:r>
            <w:r w:rsidR="00A80460">
              <w:rPr>
                <w:rFonts w:ascii="Calibri" w:hAnsi="Calibri"/>
                <w:sz w:val="24"/>
                <w:szCs w:val="24"/>
              </w:rPr>
              <w:t xml:space="preserve"> of CAD/CAM equipment to support teachers in the production of students’ work</w:t>
            </w:r>
          </w:p>
          <w:p w:rsidR="004D1AC9" w:rsidRPr="00F95909" w:rsidRDefault="004D1AC9" w:rsidP="00A03BB1">
            <w:pPr>
              <w:numPr>
                <w:ilvl w:val="0"/>
                <w:numId w:val="4"/>
              </w:numPr>
              <w:rPr>
                <w:rFonts w:ascii="Calibri" w:hAnsi="Calibri"/>
                <w:sz w:val="24"/>
                <w:szCs w:val="24"/>
              </w:rPr>
            </w:pPr>
            <w:r>
              <w:rPr>
                <w:rFonts w:ascii="Calibri" w:hAnsi="Calibri"/>
                <w:sz w:val="24"/>
                <w:szCs w:val="24"/>
              </w:rPr>
              <w:t>Stock control and ordering of resources</w:t>
            </w:r>
          </w:p>
          <w:p w:rsidR="00A03BB1" w:rsidRPr="00F95909" w:rsidRDefault="00A03BB1" w:rsidP="00A03BB1">
            <w:pPr>
              <w:numPr>
                <w:ilvl w:val="0"/>
                <w:numId w:val="4"/>
              </w:numPr>
              <w:rPr>
                <w:rFonts w:ascii="Calibri" w:hAnsi="Calibri"/>
                <w:sz w:val="24"/>
                <w:szCs w:val="24"/>
              </w:rPr>
            </w:pPr>
            <w:r w:rsidRPr="00F95909">
              <w:rPr>
                <w:rFonts w:ascii="Calibri" w:hAnsi="Calibri"/>
                <w:sz w:val="24"/>
                <w:szCs w:val="24"/>
              </w:rPr>
              <w:t>Delivery of equipment including laptops to classrooms</w:t>
            </w:r>
          </w:p>
          <w:p w:rsidR="00A03BB1" w:rsidRPr="00F95909" w:rsidRDefault="00387BE1" w:rsidP="00A03BB1">
            <w:pPr>
              <w:numPr>
                <w:ilvl w:val="0"/>
                <w:numId w:val="4"/>
              </w:numPr>
              <w:rPr>
                <w:rFonts w:ascii="Calibri" w:hAnsi="Calibri"/>
                <w:sz w:val="24"/>
                <w:szCs w:val="24"/>
              </w:rPr>
            </w:pPr>
            <w:r>
              <w:rPr>
                <w:rFonts w:ascii="Calibri" w:hAnsi="Calibri"/>
                <w:sz w:val="24"/>
                <w:szCs w:val="24"/>
              </w:rPr>
              <w:t>Liaise</w:t>
            </w:r>
            <w:r w:rsidR="00A03BB1" w:rsidRPr="00F95909">
              <w:rPr>
                <w:rFonts w:ascii="Calibri" w:hAnsi="Calibri"/>
                <w:sz w:val="24"/>
                <w:szCs w:val="24"/>
              </w:rPr>
              <w:t xml:space="preserve"> with reprographics and other departments for collection of materials</w:t>
            </w:r>
          </w:p>
          <w:p w:rsidR="00A80460" w:rsidRPr="00A80460" w:rsidRDefault="00A03BB1" w:rsidP="00A80460">
            <w:pPr>
              <w:numPr>
                <w:ilvl w:val="0"/>
                <w:numId w:val="4"/>
              </w:numPr>
              <w:rPr>
                <w:rFonts w:ascii="Calibri" w:hAnsi="Calibri"/>
                <w:sz w:val="24"/>
                <w:szCs w:val="24"/>
              </w:rPr>
            </w:pPr>
            <w:r w:rsidRPr="00F95909">
              <w:rPr>
                <w:rFonts w:ascii="Calibri" w:hAnsi="Calibri"/>
                <w:sz w:val="24"/>
                <w:szCs w:val="24"/>
              </w:rPr>
              <w:t xml:space="preserve">General administration </w:t>
            </w:r>
            <w:r w:rsidR="00A80460">
              <w:rPr>
                <w:rFonts w:ascii="Calibri" w:hAnsi="Calibri"/>
                <w:sz w:val="24"/>
                <w:szCs w:val="24"/>
              </w:rPr>
              <w:t xml:space="preserve">and classroom support </w:t>
            </w:r>
            <w:r w:rsidRPr="00F95909">
              <w:rPr>
                <w:rFonts w:ascii="Calibri" w:hAnsi="Calibri"/>
                <w:sz w:val="24"/>
                <w:szCs w:val="24"/>
              </w:rPr>
              <w:t>as required</w:t>
            </w:r>
          </w:p>
          <w:p w:rsidR="00A03BB1" w:rsidRPr="00F95909" w:rsidRDefault="00BB5F9F" w:rsidP="00A03BB1">
            <w:pPr>
              <w:numPr>
                <w:ilvl w:val="0"/>
                <w:numId w:val="4"/>
              </w:numPr>
              <w:rPr>
                <w:rFonts w:ascii="Calibri" w:hAnsi="Calibri"/>
                <w:sz w:val="24"/>
                <w:szCs w:val="24"/>
              </w:rPr>
            </w:pPr>
            <w:r>
              <w:rPr>
                <w:rFonts w:ascii="Calibri" w:hAnsi="Calibri"/>
                <w:sz w:val="24"/>
                <w:szCs w:val="24"/>
              </w:rPr>
              <w:t>Advis</w:t>
            </w:r>
            <w:r w:rsidR="00A03BB1" w:rsidRPr="00F95909">
              <w:rPr>
                <w:rFonts w:ascii="Calibri" w:hAnsi="Calibri"/>
                <w:sz w:val="24"/>
                <w:szCs w:val="24"/>
              </w:rPr>
              <w:t xml:space="preserve">e </w:t>
            </w:r>
            <w:r w:rsidR="00A80460">
              <w:rPr>
                <w:rFonts w:ascii="Calibri" w:hAnsi="Calibri"/>
                <w:sz w:val="24"/>
                <w:szCs w:val="24"/>
              </w:rPr>
              <w:t>Head of Design &amp;</w:t>
            </w:r>
            <w:r w:rsidR="00387BE1">
              <w:rPr>
                <w:rFonts w:ascii="Calibri" w:hAnsi="Calibri"/>
                <w:sz w:val="24"/>
                <w:szCs w:val="24"/>
              </w:rPr>
              <w:t xml:space="preserve"> Technology</w:t>
            </w:r>
            <w:r w:rsidR="00A03BB1" w:rsidRPr="00F95909">
              <w:rPr>
                <w:rFonts w:ascii="Calibri" w:hAnsi="Calibri"/>
                <w:sz w:val="24"/>
                <w:szCs w:val="24"/>
              </w:rPr>
              <w:t xml:space="preserve"> on maintenance of adequate sup</w:t>
            </w:r>
            <w:r w:rsidR="00387BE1">
              <w:rPr>
                <w:rFonts w:ascii="Calibri" w:hAnsi="Calibri"/>
                <w:sz w:val="24"/>
                <w:szCs w:val="24"/>
              </w:rPr>
              <w:t>plies of equipment and materials</w:t>
            </w:r>
          </w:p>
          <w:p w:rsidR="00A03BB1" w:rsidRDefault="00A03BB1" w:rsidP="00A03BB1">
            <w:pPr>
              <w:numPr>
                <w:ilvl w:val="0"/>
                <w:numId w:val="4"/>
              </w:numPr>
              <w:rPr>
                <w:rFonts w:ascii="Calibri" w:hAnsi="Calibri"/>
                <w:sz w:val="24"/>
                <w:szCs w:val="24"/>
              </w:rPr>
            </w:pPr>
            <w:r w:rsidRPr="00F95909">
              <w:rPr>
                <w:rFonts w:ascii="Calibri" w:hAnsi="Calibri"/>
                <w:sz w:val="24"/>
                <w:szCs w:val="24"/>
              </w:rPr>
              <w:t>Assist with schoo</w:t>
            </w:r>
            <w:r w:rsidR="00BB5F9F">
              <w:rPr>
                <w:rFonts w:ascii="Calibri" w:hAnsi="Calibri"/>
                <w:sz w:val="24"/>
                <w:szCs w:val="24"/>
              </w:rPr>
              <w:t>l open evening and other</w:t>
            </w:r>
            <w:r w:rsidRPr="00F95909">
              <w:rPr>
                <w:rFonts w:ascii="Calibri" w:hAnsi="Calibri"/>
                <w:sz w:val="24"/>
                <w:szCs w:val="24"/>
              </w:rPr>
              <w:t xml:space="preserve"> school activities taking place within the Faculty of </w:t>
            </w:r>
            <w:r w:rsidR="00A80460">
              <w:rPr>
                <w:rFonts w:ascii="Calibri" w:hAnsi="Calibri"/>
                <w:sz w:val="24"/>
                <w:szCs w:val="24"/>
              </w:rPr>
              <w:t xml:space="preserve">Design &amp; </w:t>
            </w:r>
            <w:r w:rsidR="00387BE1">
              <w:rPr>
                <w:rFonts w:ascii="Calibri" w:hAnsi="Calibri"/>
                <w:sz w:val="24"/>
                <w:szCs w:val="24"/>
              </w:rPr>
              <w:t>Technology</w:t>
            </w:r>
          </w:p>
          <w:p w:rsidR="004D1AC9" w:rsidRPr="00F95909" w:rsidRDefault="004D1AC9" w:rsidP="00A03BB1">
            <w:pPr>
              <w:numPr>
                <w:ilvl w:val="0"/>
                <w:numId w:val="4"/>
              </w:numPr>
              <w:rPr>
                <w:rFonts w:ascii="Calibri" w:hAnsi="Calibri"/>
                <w:sz w:val="24"/>
                <w:szCs w:val="24"/>
              </w:rPr>
            </w:pPr>
            <w:r>
              <w:rPr>
                <w:rFonts w:ascii="Calibri" w:hAnsi="Calibri"/>
                <w:sz w:val="24"/>
                <w:szCs w:val="24"/>
              </w:rPr>
              <w:t>Preparation and cleaning of Hospitality and Catering Suite</w:t>
            </w:r>
          </w:p>
          <w:p w:rsidR="00A03BB1" w:rsidRDefault="00A03BB1" w:rsidP="00A03BB1">
            <w:pPr>
              <w:numPr>
                <w:ilvl w:val="0"/>
                <w:numId w:val="4"/>
              </w:numPr>
              <w:rPr>
                <w:rFonts w:ascii="Calibri" w:hAnsi="Calibri"/>
                <w:sz w:val="24"/>
                <w:szCs w:val="24"/>
              </w:rPr>
            </w:pPr>
            <w:r w:rsidRPr="00F95909">
              <w:rPr>
                <w:rFonts w:ascii="Calibri" w:hAnsi="Calibri"/>
                <w:sz w:val="24"/>
                <w:szCs w:val="24"/>
              </w:rPr>
              <w:t>Provision and care of classroom books &amp; equipment including termly audit</w:t>
            </w:r>
          </w:p>
          <w:p w:rsidR="005730C9" w:rsidRPr="00F95909" w:rsidRDefault="00080B05" w:rsidP="00A03BB1">
            <w:pPr>
              <w:numPr>
                <w:ilvl w:val="0"/>
                <w:numId w:val="4"/>
              </w:numPr>
              <w:rPr>
                <w:rFonts w:ascii="Calibri" w:hAnsi="Calibri"/>
                <w:sz w:val="24"/>
                <w:szCs w:val="24"/>
              </w:rPr>
            </w:pPr>
            <w:r>
              <w:rPr>
                <w:rFonts w:ascii="Calibri" w:hAnsi="Calibri"/>
                <w:sz w:val="24"/>
                <w:szCs w:val="24"/>
              </w:rPr>
              <w:t>Provision of s</w:t>
            </w:r>
            <w:r w:rsidR="005730C9">
              <w:rPr>
                <w:rFonts w:ascii="Calibri" w:hAnsi="Calibri"/>
                <w:sz w:val="24"/>
                <w:szCs w:val="24"/>
              </w:rPr>
              <w:t>upport in lessons</w:t>
            </w:r>
            <w:r>
              <w:rPr>
                <w:rFonts w:ascii="Calibri" w:hAnsi="Calibri"/>
                <w:sz w:val="24"/>
                <w:szCs w:val="24"/>
              </w:rPr>
              <w:t xml:space="preserve"> as and when required</w:t>
            </w:r>
            <w:bookmarkStart w:id="0" w:name="_GoBack"/>
            <w:bookmarkEnd w:id="0"/>
          </w:p>
          <w:p w:rsidR="006A0193" w:rsidRPr="00F95909" w:rsidRDefault="00387BE1" w:rsidP="00BB5F9F">
            <w:pPr>
              <w:numPr>
                <w:ilvl w:val="0"/>
                <w:numId w:val="4"/>
              </w:numPr>
              <w:rPr>
                <w:rFonts w:ascii="Calibri" w:hAnsi="Calibri"/>
              </w:rPr>
            </w:pPr>
            <w:r>
              <w:rPr>
                <w:rFonts w:ascii="Calibri" w:hAnsi="Calibri"/>
                <w:sz w:val="24"/>
                <w:szCs w:val="24"/>
              </w:rPr>
              <w:t xml:space="preserve">Cleaning </w:t>
            </w:r>
            <w:r w:rsidR="00A03BB1" w:rsidRPr="00F95909">
              <w:rPr>
                <w:rFonts w:ascii="Calibri" w:hAnsi="Calibri"/>
                <w:sz w:val="24"/>
                <w:szCs w:val="24"/>
              </w:rPr>
              <w:t>up as appropriate on a regular basis</w:t>
            </w:r>
          </w:p>
        </w:tc>
      </w:tr>
      <w:tr w:rsidR="007A3606" w:rsidRPr="00BE2C59" w:rsidTr="00404913">
        <w:trPr>
          <w:trHeight w:val="1884"/>
          <w:jc w:val="center"/>
        </w:trPr>
        <w:tc>
          <w:tcPr>
            <w:tcW w:w="1956" w:type="dxa"/>
          </w:tcPr>
          <w:p w:rsidR="007A3606" w:rsidRPr="00BE2C59" w:rsidRDefault="007A3606" w:rsidP="008A69F0">
            <w:pPr>
              <w:rPr>
                <w:rFonts w:ascii="Calibri" w:hAnsi="Calibri" w:cs="Calibri"/>
                <w:b/>
                <w:sz w:val="24"/>
                <w:szCs w:val="24"/>
              </w:rPr>
            </w:pPr>
            <w:r w:rsidRPr="00BE2C59">
              <w:rPr>
                <w:rFonts w:ascii="Calibri" w:hAnsi="Calibri" w:cs="Calibri"/>
                <w:b/>
                <w:sz w:val="24"/>
                <w:szCs w:val="24"/>
              </w:rPr>
              <w:t>Staff Development</w:t>
            </w:r>
            <w:r w:rsidR="00EA163C">
              <w:rPr>
                <w:rFonts w:ascii="Calibri" w:hAnsi="Calibri" w:cs="Calibri"/>
                <w:b/>
                <w:sz w:val="24"/>
                <w:szCs w:val="24"/>
              </w:rPr>
              <w:t>:</w:t>
            </w:r>
          </w:p>
          <w:p w:rsidR="007A3606" w:rsidRPr="00BE2C59" w:rsidRDefault="007A3606" w:rsidP="008A69F0">
            <w:pPr>
              <w:rPr>
                <w:rFonts w:ascii="Calibri" w:hAnsi="Calibri" w:cs="Calibri"/>
                <w:b/>
                <w:sz w:val="24"/>
                <w:szCs w:val="24"/>
              </w:rPr>
            </w:pPr>
          </w:p>
        </w:tc>
        <w:tc>
          <w:tcPr>
            <w:tcW w:w="8640" w:type="dxa"/>
            <w:vAlign w:val="center"/>
          </w:tcPr>
          <w:p w:rsidR="007A3606" w:rsidRPr="00BE2C59" w:rsidRDefault="007A3606" w:rsidP="001D7052">
            <w:pPr>
              <w:numPr>
                <w:ilvl w:val="0"/>
                <w:numId w:val="6"/>
              </w:numPr>
              <w:tabs>
                <w:tab w:val="left" w:pos="318"/>
              </w:tabs>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Pr>
                <w:rFonts w:ascii="Calibri" w:hAnsi="Calibri" w:cs="Arial"/>
                <w:sz w:val="24"/>
                <w:szCs w:val="24"/>
              </w:rPr>
              <w:t>ng and professional development</w:t>
            </w:r>
          </w:p>
          <w:p w:rsidR="002E5F9E" w:rsidRDefault="007A3606" w:rsidP="001D7052">
            <w:pPr>
              <w:numPr>
                <w:ilvl w:val="0"/>
                <w:numId w:val="6"/>
              </w:numPr>
              <w:tabs>
                <w:tab w:val="left" w:pos="318"/>
              </w:tabs>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p w:rsidR="002E5F9E" w:rsidRPr="00404913" w:rsidRDefault="006A0193" w:rsidP="001D7052">
            <w:pPr>
              <w:numPr>
                <w:ilvl w:val="0"/>
                <w:numId w:val="6"/>
              </w:numPr>
              <w:tabs>
                <w:tab w:val="left" w:pos="318"/>
              </w:tabs>
              <w:rPr>
                <w:rFonts w:ascii="Calibri" w:hAnsi="Calibri" w:cs="Arial"/>
                <w:sz w:val="24"/>
                <w:szCs w:val="24"/>
              </w:rPr>
            </w:pPr>
            <w:r w:rsidRPr="00BE2C59">
              <w:rPr>
                <w:rFonts w:ascii="Calibri" w:hAnsi="Calibri" w:cs="Arial"/>
                <w:sz w:val="24"/>
                <w:szCs w:val="24"/>
              </w:rPr>
              <w:t xml:space="preserve">To engage actively in the Performance </w:t>
            </w:r>
            <w:r>
              <w:rPr>
                <w:rFonts w:ascii="Calibri" w:hAnsi="Calibri" w:cs="Arial"/>
                <w:sz w:val="24"/>
                <w:szCs w:val="24"/>
              </w:rPr>
              <w:t>Appraisal Review process</w:t>
            </w:r>
          </w:p>
          <w:p w:rsidR="00404913" w:rsidRPr="00404913" w:rsidRDefault="00404913" w:rsidP="001D7052">
            <w:pPr>
              <w:numPr>
                <w:ilvl w:val="0"/>
                <w:numId w:val="6"/>
              </w:numPr>
              <w:rPr>
                <w:rFonts w:ascii="Calibri" w:hAnsi="Calibri"/>
                <w:sz w:val="24"/>
                <w:szCs w:val="24"/>
              </w:rPr>
            </w:pPr>
            <w:r w:rsidRPr="00EA163C">
              <w:rPr>
                <w:rFonts w:ascii="Calibri" w:hAnsi="Calibri"/>
                <w:sz w:val="24"/>
                <w:szCs w:val="24"/>
              </w:rPr>
              <w:t>To attend relevant in-service training and regular learning support meetings</w:t>
            </w:r>
          </w:p>
        </w:tc>
      </w:tr>
      <w:tr w:rsidR="007A3606" w:rsidRPr="00BE2C59" w:rsidTr="00A64C56">
        <w:trPr>
          <w:trHeight w:val="1826"/>
          <w:jc w:val="center"/>
        </w:trPr>
        <w:tc>
          <w:tcPr>
            <w:tcW w:w="1956" w:type="dxa"/>
          </w:tcPr>
          <w:p w:rsidR="00EA163C" w:rsidRPr="00EA163C" w:rsidRDefault="00EA163C" w:rsidP="00EA163C">
            <w:pPr>
              <w:spacing w:after="192"/>
              <w:rPr>
                <w:rFonts w:ascii="Calibri" w:hAnsi="Calibri"/>
                <w:sz w:val="24"/>
                <w:szCs w:val="24"/>
              </w:rPr>
            </w:pPr>
            <w:r w:rsidRPr="00EA163C">
              <w:rPr>
                <w:rFonts w:ascii="Calibri" w:hAnsi="Calibri"/>
                <w:b/>
                <w:bCs/>
                <w:sz w:val="24"/>
                <w:szCs w:val="24"/>
              </w:rPr>
              <w:lastRenderedPageBreak/>
              <w:t>Standards and quality assurance:</w:t>
            </w:r>
          </w:p>
          <w:p w:rsidR="007A3606" w:rsidRPr="00EA163C" w:rsidRDefault="007A3606" w:rsidP="008A69F0">
            <w:pPr>
              <w:rPr>
                <w:rFonts w:ascii="Calibri" w:hAnsi="Calibri" w:cs="Calibri"/>
                <w:b/>
                <w:sz w:val="24"/>
                <w:szCs w:val="24"/>
              </w:rPr>
            </w:pPr>
          </w:p>
        </w:tc>
        <w:tc>
          <w:tcPr>
            <w:tcW w:w="8640" w:type="dxa"/>
          </w:tcPr>
          <w:p w:rsidR="00EA163C" w:rsidRPr="00404913" w:rsidRDefault="00EA163C" w:rsidP="001D7052">
            <w:pPr>
              <w:numPr>
                <w:ilvl w:val="0"/>
                <w:numId w:val="6"/>
              </w:numPr>
              <w:rPr>
                <w:rFonts w:ascii="Calibri" w:hAnsi="Calibri"/>
                <w:sz w:val="24"/>
                <w:szCs w:val="24"/>
              </w:rPr>
            </w:pPr>
            <w:r w:rsidRPr="00404913">
              <w:rPr>
                <w:rFonts w:ascii="Calibri" w:hAnsi="Calibri"/>
                <w:sz w:val="24"/>
                <w:szCs w:val="24"/>
              </w:rPr>
              <w:t>Support th</w:t>
            </w:r>
            <w:r w:rsidR="00404913" w:rsidRPr="00404913">
              <w:rPr>
                <w:rFonts w:ascii="Calibri" w:hAnsi="Calibri"/>
                <w:sz w:val="24"/>
                <w:szCs w:val="24"/>
              </w:rPr>
              <w:t>e aims and ethos of the school</w:t>
            </w:r>
          </w:p>
          <w:p w:rsidR="00EA163C" w:rsidRPr="00404913" w:rsidRDefault="00EA163C" w:rsidP="001D7052">
            <w:pPr>
              <w:numPr>
                <w:ilvl w:val="0"/>
                <w:numId w:val="6"/>
              </w:numPr>
              <w:rPr>
                <w:rFonts w:ascii="Calibri" w:hAnsi="Calibri"/>
                <w:sz w:val="24"/>
                <w:szCs w:val="24"/>
              </w:rPr>
            </w:pPr>
            <w:r w:rsidRPr="00404913">
              <w:rPr>
                <w:rFonts w:ascii="Calibri" w:hAnsi="Calibri"/>
                <w:sz w:val="24"/>
                <w:szCs w:val="24"/>
              </w:rPr>
              <w:t>Set a good example in terms of dr</w:t>
            </w:r>
            <w:r w:rsidR="00404913" w:rsidRPr="00404913">
              <w:rPr>
                <w:rFonts w:ascii="Calibri" w:hAnsi="Calibri"/>
                <w:sz w:val="24"/>
                <w:szCs w:val="24"/>
              </w:rPr>
              <w:t>ess, punctuality and attendance</w:t>
            </w:r>
          </w:p>
          <w:p w:rsidR="00EA163C" w:rsidRPr="00404913" w:rsidRDefault="00EA163C" w:rsidP="001D7052">
            <w:pPr>
              <w:numPr>
                <w:ilvl w:val="0"/>
                <w:numId w:val="6"/>
              </w:numPr>
              <w:rPr>
                <w:rFonts w:ascii="Calibri" w:hAnsi="Calibri"/>
                <w:sz w:val="24"/>
                <w:szCs w:val="24"/>
              </w:rPr>
            </w:pPr>
            <w:r w:rsidRPr="00404913">
              <w:rPr>
                <w:rFonts w:ascii="Calibri" w:hAnsi="Calibri"/>
                <w:sz w:val="24"/>
                <w:szCs w:val="24"/>
              </w:rPr>
              <w:t>Fol</w:t>
            </w:r>
            <w:r w:rsidR="00404913" w:rsidRPr="00404913">
              <w:rPr>
                <w:rFonts w:ascii="Calibri" w:hAnsi="Calibri"/>
                <w:sz w:val="24"/>
                <w:szCs w:val="24"/>
              </w:rPr>
              <w:t>low and uphold school policies</w:t>
            </w:r>
          </w:p>
          <w:p w:rsidR="00EA163C" w:rsidRPr="00404913" w:rsidRDefault="00404913" w:rsidP="001D7052">
            <w:pPr>
              <w:numPr>
                <w:ilvl w:val="0"/>
                <w:numId w:val="6"/>
              </w:numPr>
              <w:rPr>
                <w:rFonts w:ascii="Calibri" w:hAnsi="Calibri"/>
                <w:sz w:val="24"/>
                <w:szCs w:val="24"/>
              </w:rPr>
            </w:pPr>
            <w:r w:rsidRPr="00404913">
              <w:rPr>
                <w:rFonts w:ascii="Calibri" w:hAnsi="Calibri"/>
                <w:sz w:val="24"/>
                <w:szCs w:val="24"/>
              </w:rPr>
              <w:t>Participate in staff training</w:t>
            </w:r>
          </w:p>
          <w:p w:rsidR="007A3606" w:rsidRPr="00404913" w:rsidRDefault="00EA163C" w:rsidP="001D7052">
            <w:pPr>
              <w:numPr>
                <w:ilvl w:val="0"/>
                <w:numId w:val="6"/>
              </w:numPr>
              <w:rPr>
                <w:rFonts w:ascii="Calibri" w:hAnsi="Calibri"/>
                <w:sz w:val="24"/>
                <w:szCs w:val="24"/>
              </w:rPr>
            </w:pPr>
            <w:r w:rsidRPr="00404913">
              <w:rPr>
                <w:rFonts w:ascii="Calibri" w:hAnsi="Calibri"/>
                <w:sz w:val="24"/>
                <w:szCs w:val="24"/>
              </w:rPr>
              <w:t xml:space="preserve">Develop links with the Governors, Hertfordshire Education Authority and neighbouring schools </w:t>
            </w:r>
          </w:p>
        </w:tc>
      </w:tr>
      <w:tr w:rsidR="007A3606" w:rsidRPr="00BE2C59" w:rsidTr="006A0193">
        <w:trPr>
          <w:trHeight w:val="1849"/>
          <w:jc w:val="center"/>
        </w:trPr>
        <w:tc>
          <w:tcPr>
            <w:tcW w:w="1956" w:type="dxa"/>
          </w:tcPr>
          <w:p w:rsidR="007A3606" w:rsidRPr="00BE2C59" w:rsidRDefault="007A3606" w:rsidP="008A69F0">
            <w:pPr>
              <w:rPr>
                <w:rFonts w:ascii="Calibri" w:hAnsi="Calibri" w:cs="Calibri"/>
                <w:b/>
                <w:sz w:val="24"/>
                <w:szCs w:val="24"/>
              </w:rPr>
            </w:pPr>
            <w:r w:rsidRPr="00BE2C59">
              <w:rPr>
                <w:rFonts w:ascii="Calibri" w:hAnsi="Calibri" w:cs="Calibri"/>
                <w:b/>
                <w:sz w:val="24"/>
                <w:szCs w:val="24"/>
              </w:rPr>
              <w:t>Communication:</w:t>
            </w:r>
          </w:p>
          <w:p w:rsidR="007A3606" w:rsidRPr="00BE2C59" w:rsidRDefault="007A3606" w:rsidP="008A69F0">
            <w:pPr>
              <w:rPr>
                <w:rFonts w:ascii="Calibri" w:hAnsi="Calibri" w:cs="Calibri"/>
                <w:b/>
                <w:sz w:val="24"/>
                <w:szCs w:val="24"/>
              </w:rPr>
            </w:pPr>
          </w:p>
          <w:p w:rsidR="007A3606" w:rsidRPr="00BE2C59" w:rsidRDefault="007A3606" w:rsidP="008A69F0">
            <w:pPr>
              <w:rPr>
                <w:rFonts w:ascii="Calibri" w:hAnsi="Calibri" w:cs="Calibri"/>
                <w:b/>
                <w:sz w:val="24"/>
                <w:szCs w:val="24"/>
              </w:rPr>
            </w:pPr>
          </w:p>
          <w:p w:rsidR="007A3606" w:rsidRPr="00BE2C59" w:rsidRDefault="007A3606" w:rsidP="008A69F0">
            <w:pPr>
              <w:rPr>
                <w:rFonts w:ascii="Calibri" w:hAnsi="Calibri" w:cs="Calibri"/>
                <w:b/>
                <w:sz w:val="24"/>
                <w:szCs w:val="24"/>
              </w:rPr>
            </w:pPr>
          </w:p>
        </w:tc>
        <w:tc>
          <w:tcPr>
            <w:tcW w:w="8640" w:type="dxa"/>
          </w:tcPr>
          <w:p w:rsidR="00E111F5" w:rsidRPr="00E416DF" w:rsidRDefault="00E111F5" w:rsidP="00364417">
            <w:pPr>
              <w:numPr>
                <w:ilvl w:val="0"/>
                <w:numId w:val="13"/>
              </w:numPr>
              <w:ind w:left="360"/>
              <w:rPr>
                <w:rStyle w:val="Emphasis"/>
                <w:rFonts w:ascii="Calibri" w:hAnsi="Calibri"/>
                <w:i w:val="0"/>
                <w:sz w:val="24"/>
                <w:szCs w:val="24"/>
              </w:rPr>
            </w:pPr>
            <w:r w:rsidRPr="00E416DF">
              <w:rPr>
                <w:rStyle w:val="Emphasis"/>
                <w:rFonts w:ascii="Calibri" w:hAnsi="Calibri"/>
                <w:i w:val="0"/>
                <w:sz w:val="24"/>
                <w:szCs w:val="24"/>
              </w:rPr>
              <w:t>Where appropriate, to communicate and co-operate with persons or bodies outside the school</w:t>
            </w:r>
          </w:p>
          <w:p w:rsidR="007A3606" w:rsidRPr="00E416DF" w:rsidRDefault="007A3606" w:rsidP="00364417">
            <w:pPr>
              <w:numPr>
                <w:ilvl w:val="0"/>
                <w:numId w:val="13"/>
              </w:numPr>
              <w:ind w:left="360"/>
              <w:rPr>
                <w:rStyle w:val="Emphasis"/>
                <w:rFonts w:ascii="Calibri" w:hAnsi="Calibri"/>
                <w:i w:val="0"/>
                <w:sz w:val="24"/>
                <w:szCs w:val="24"/>
              </w:rPr>
            </w:pPr>
            <w:r w:rsidRPr="00E416DF">
              <w:rPr>
                <w:rStyle w:val="Emphasis"/>
                <w:rFonts w:ascii="Calibri" w:hAnsi="Calibri"/>
                <w:i w:val="0"/>
                <w:sz w:val="24"/>
                <w:szCs w:val="24"/>
              </w:rPr>
              <w:t>To follow agreed policies for communications in the school</w:t>
            </w:r>
          </w:p>
          <w:p w:rsidR="006A0193" w:rsidRPr="00FB47BB" w:rsidRDefault="006A0193" w:rsidP="00FB47BB">
            <w:pPr>
              <w:numPr>
                <w:ilvl w:val="0"/>
                <w:numId w:val="13"/>
              </w:numPr>
              <w:ind w:left="360"/>
              <w:rPr>
                <w:rStyle w:val="Emphasis"/>
                <w:rFonts w:ascii="Calibri" w:hAnsi="Calibri"/>
                <w:i w:val="0"/>
                <w:sz w:val="24"/>
                <w:szCs w:val="24"/>
              </w:rPr>
            </w:pPr>
            <w:r w:rsidRPr="00E416DF">
              <w:rPr>
                <w:rStyle w:val="Emphasis"/>
                <w:rFonts w:ascii="Calibri" w:hAnsi="Calibri"/>
                <w:i w:val="0"/>
                <w:sz w:val="24"/>
                <w:szCs w:val="24"/>
              </w:rPr>
              <w:t xml:space="preserve">Attend meetings as required </w:t>
            </w:r>
          </w:p>
          <w:p w:rsidR="00404913" w:rsidRPr="006A0193" w:rsidRDefault="00404913" w:rsidP="00364417">
            <w:pPr>
              <w:numPr>
                <w:ilvl w:val="0"/>
                <w:numId w:val="13"/>
              </w:numPr>
              <w:ind w:left="360"/>
              <w:rPr>
                <w:rFonts w:ascii="Calibri" w:hAnsi="Calibri" w:cs="Calibri"/>
                <w:sz w:val="24"/>
                <w:szCs w:val="24"/>
              </w:rPr>
            </w:pPr>
            <w:r w:rsidRPr="00E416DF">
              <w:rPr>
                <w:rStyle w:val="Emphasis"/>
                <w:rFonts w:ascii="Calibri" w:hAnsi="Calibri"/>
                <w:i w:val="0"/>
                <w:sz w:val="24"/>
                <w:szCs w:val="24"/>
              </w:rPr>
              <w:t>To be aware of in-school procedures and confidential issues and to keep confidences appropriately</w:t>
            </w:r>
          </w:p>
        </w:tc>
      </w:tr>
      <w:tr w:rsidR="007A3606" w:rsidRPr="00BE2C59" w:rsidTr="006A0193">
        <w:trPr>
          <w:trHeight w:val="557"/>
          <w:jc w:val="center"/>
        </w:trPr>
        <w:tc>
          <w:tcPr>
            <w:tcW w:w="1956" w:type="dxa"/>
          </w:tcPr>
          <w:p w:rsidR="007A3606" w:rsidRPr="00BE2C59" w:rsidRDefault="007A3606" w:rsidP="008A69F0">
            <w:pPr>
              <w:rPr>
                <w:rFonts w:ascii="Calibri" w:hAnsi="Calibri" w:cs="Calibri"/>
                <w:b/>
                <w:sz w:val="24"/>
                <w:szCs w:val="24"/>
              </w:rPr>
            </w:pPr>
            <w:r w:rsidRPr="00BE2C59">
              <w:rPr>
                <w:rFonts w:ascii="Calibri" w:hAnsi="Calibri" w:cs="Calibri"/>
                <w:b/>
                <w:sz w:val="24"/>
                <w:szCs w:val="24"/>
              </w:rPr>
              <w:t>Marketing and Liaison:</w:t>
            </w:r>
          </w:p>
        </w:tc>
        <w:tc>
          <w:tcPr>
            <w:tcW w:w="8640" w:type="dxa"/>
          </w:tcPr>
          <w:p w:rsidR="00E111F5" w:rsidRPr="00BE2C59" w:rsidRDefault="00E111F5" w:rsidP="00E111F5">
            <w:pPr>
              <w:pStyle w:val="BodyTextIndent"/>
              <w:numPr>
                <w:ilvl w:val="1"/>
                <w:numId w:val="2"/>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Pr>
                <w:rFonts w:ascii="Calibri" w:hAnsi="Calibri" w:cs="Arial"/>
                <w:sz w:val="24"/>
                <w:szCs w:val="24"/>
              </w:rPr>
              <w:t xml:space="preserve">en Evenings, Parents’ Evenings </w:t>
            </w:r>
            <w:r w:rsidRPr="00BE2C59">
              <w:rPr>
                <w:rFonts w:ascii="Calibri" w:hAnsi="Calibri" w:cs="Arial"/>
                <w:sz w:val="24"/>
                <w:szCs w:val="24"/>
              </w:rPr>
              <w:t>and liai</w:t>
            </w:r>
            <w:r>
              <w:rPr>
                <w:rFonts w:ascii="Calibri" w:hAnsi="Calibri" w:cs="Arial"/>
                <w:sz w:val="24"/>
                <w:szCs w:val="24"/>
              </w:rPr>
              <w:t>son events with partner schools as required</w:t>
            </w:r>
          </w:p>
          <w:p w:rsidR="00E111F5" w:rsidRPr="00E111F5" w:rsidRDefault="00E111F5" w:rsidP="00E111F5">
            <w:pPr>
              <w:pStyle w:val="BodyTextIndent"/>
              <w:numPr>
                <w:ilvl w:val="1"/>
                <w:numId w:val="2"/>
              </w:numPr>
              <w:tabs>
                <w:tab w:val="left" w:pos="401"/>
              </w:tabs>
              <w:ind w:left="401" w:hanging="360"/>
              <w:rPr>
                <w:rFonts w:ascii="Calibri" w:hAnsi="Calibri" w:cs="Arial"/>
                <w:sz w:val="24"/>
                <w:szCs w:val="24"/>
              </w:rPr>
            </w:pPr>
            <w:r w:rsidRPr="00BE2C59">
              <w:rPr>
                <w:rFonts w:ascii="Calibri" w:hAnsi="Calibri" w:cs="Arial"/>
                <w:sz w:val="24"/>
                <w:szCs w:val="24"/>
              </w:rPr>
              <w:t>To contribute to the development of effective subject links with external agencies</w:t>
            </w:r>
            <w:r>
              <w:rPr>
                <w:rFonts w:ascii="Calibri" w:hAnsi="Calibri" w:cs="Arial"/>
                <w:sz w:val="24"/>
                <w:szCs w:val="24"/>
              </w:rPr>
              <w:t xml:space="preserve"> as required</w:t>
            </w:r>
          </w:p>
        </w:tc>
      </w:tr>
      <w:tr w:rsidR="007A3606" w:rsidRPr="00BE2C59" w:rsidTr="007866DD">
        <w:trPr>
          <w:trHeight w:val="1338"/>
          <w:jc w:val="center"/>
        </w:trPr>
        <w:tc>
          <w:tcPr>
            <w:tcW w:w="1956" w:type="dxa"/>
          </w:tcPr>
          <w:p w:rsidR="007A3606" w:rsidRPr="00BE2C59" w:rsidRDefault="007A3606" w:rsidP="008A69F0">
            <w:pPr>
              <w:rPr>
                <w:rFonts w:ascii="Calibri" w:hAnsi="Calibri" w:cs="Calibri"/>
                <w:b/>
                <w:sz w:val="24"/>
                <w:szCs w:val="24"/>
              </w:rPr>
            </w:pPr>
            <w:r w:rsidRPr="00BE2C59">
              <w:rPr>
                <w:rFonts w:ascii="Calibri" w:hAnsi="Calibri" w:cs="Calibri"/>
                <w:b/>
                <w:sz w:val="24"/>
                <w:szCs w:val="24"/>
              </w:rPr>
              <w:t>Management of Resources:</w:t>
            </w:r>
          </w:p>
          <w:p w:rsidR="007A3606" w:rsidRPr="00BE2C59" w:rsidRDefault="007A3606" w:rsidP="008A69F0">
            <w:pPr>
              <w:rPr>
                <w:rFonts w:ascii="Calibri" w:hAnsi="Calibri" w:cs="Calibri"/>
                <w:b/>
                <w:sz w:val="24"/>
                <w:szCs w:val="24"/>
              </w:rPr>
            </w:pPr>
          </w:p>
          <w:p w:rsidR="007A3606" w:rsidRPr="00BE2C59" w:rsidRDefault="007A3606" w:rsidP="008A69F0">
            <w:pPr>
              <w:rPr>
                <w:rFonts w:ascii="Calibri" w:hAnsi="Calibri" w:cs="Calibri"/>
                <w:b/>
                <w:sz w:val="24"/>
                <w:szCs w:val="24"/>
              </w:rPr>
            </w:pPr>
          </w:p>
        </w:tc>
        <w:tc>
          <w:tcPr>
            <w:tcW w:w="8640" w:type="dxa"/>
            <w:tcBorders>
              <w:bottom w:val="single" w:sz="4" w:space="0" w:color="auto"/>
            </w:tcBorders>
          </w:tcPr>
          <w:p w:rsidR="00E111F5" w:rsidRDefault="00E111F5" w:rsidP="00E111F5">
            <w:pPr>
              <w:numPr>
                <w:ilvl w:val="1"/>
                <w:numId w:val="7"/>
              </w:numPr>
              <w:ind w:left="401" w:hanging="360"/>
              <w:rPr>
                <w:rFonts w:ascii="Calibri" w:hAnsi="Calibri" w:cs="Arial"/>
                <w:sz w:val="24"/>
                <w:szCs w:val="24"/>
              </w:rPr>
            </w:pPr>
            <w:r>
              <w:rPr>
                <w:rFonts w:ascii="Calibri" w:hAnsi="Calibri" w:cs="Arial"/>
                <w:sz w:val="24"/>
                <w:szCs w:val="24"/>
              </w:rPr>
              <w:t>To contribute to the process of the ordering and allocation of equipment and materials</w:t>
            </w:r>
          </w:p>
          <w:p w:rsidR="002E5F9E" w:rsidRPr="00E111F5" w:rsidRDefault="00E111F5" w:rsidP="00E111F5">
            <w:pPr>
              <w:numPr>
                <w:ilvl w:val="1"/>
                <w:numId w:val="7"/>
              </w:numPr>
              <w:ind w:left="401" w:hanging="360"/>
              <w:rPr>
                <w:rFonts w:ascii="Calibri" w:hAnsi="Calibri" w:cs="Arial"/>
                <w:sz w:val="24"/>
                <w:szCs w:val="24"/>
              </w:rPr>
            </w:pPr>
            <w:r>
              <w:rPr>
                <w:rFonts w:ascii="Calibri" w:hAnsi="Calibri" w:cs="Arial"/>
                <w:sz w:val="24"/>
                <w:szCs w:val="24"/>
              </w:rPr>
              <w:t>To co-operate with other staff to ensure a sharing and effective usage of resources to the benefit of the school, faculty and the students</w:t>
            </w:r>
          </w:p>
        </w:tc>
      </w:tr>
      <w:tr w:rsidR="007A3606" w:rsidRPr="00401B76" w:rsidTr="008A69F0">
        <w:tblPrEx>
          <w:tblLook w:val="0000" w:firstRow="0" w:lastRow="0" w:firstColumn="0" w:lastColumn="0" w:noHBand="0" w:noVBand="0"/>
        </w:tblPrEx>
        <w:trPr>
          <w:jc w:val="center"/>
        </w:trPr>
        <w:tc>
          <w:tcPr>
            <w:tcW w:w="10596" w:type="dxa"/>
            <w:gridSpan w:val="2"/>
            <w:tcBorders>
              <w:bottom w:val="nil"/>
            </w:tcBorders>
          </w:tcPr>
          <w:p w:rsidR="007A3606" w:rsidRPr="00401B76" w:rsidRDefault="007A3606" w:rsidP="008A69F0">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7A3606" w:rsidRPr="00401B76" w:rsidTr="00404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3174"/>
          <w:jc w:val="center"/>
        </w:trPr>
        <w:tc>
          <w:tcPr>
            <w:tcW w:w="10596" w:type="dxa"/>
            <w:gridSpan w:val="2"/>
            <w:tcBorders>
              <w:left w:val="single" w:sz="6" w:space="0" w:color="auto"/>
              <w:bottom w:val="single" w:sz="4" w:space="0" w:color="auto"/>
              <w:right w:val="single" w:sz="6" w:space="0" w:color="auto"/>
            </w:tcBorders>
          </w:tcPr>
          <w:p w:rsidR="006A0193" w:rsidRPr="00401B76" w:rsidRDefault="006A0193" w:rsidP="001D7052">
            <w:pPr>
              <w:numPr>
                <w:ilvl w:val="0"/>
                <w:numId w:val="1"/>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6A0193" w:rsidRPr="00401B76" w:rsidRDefault="006A0193" w:rsidP="001D7052">
            <w:pPr>
              <w:numPr>
                <w:ilvl w:val="0"/>
                <w:numId w:val="1"/>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6A0193" w:rsidRPr="00401B76" w:rsidRDefault="006A0193" w:rsidP="001D7052">
            <w:pPr>
              <w:numPr>
                <w:ilvl w:val="0"/>
                <w:numId w:val="1"/>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6A0193" w:rsidRPr="00401B76" w:rsidRDefault="006A0193" w:rsidP="001D7052">
            <w:pPr>
              <w:numPr>
                <w:ilvl w:val="0"/>
                <w:numId w:val="1"/>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6A0193" w:rsidRPr="00401B76" w:rsidRDefault="006A0193" w:rsidP="001D7052">
            <w:pPr>
              <w:numPr>
                <w:ilvl w:val="0"/>
                <w:numId w:val="1"/>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6A0193" w:rsidRPr="00401B76" w:rsidRDefault="006A0193" w:rsidP="001D7052">
            <w:pPr>
              <w:numPr>
                <w:ilvl w:val="0"/>
                <w:numId w:val="1"/>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6A0193" w:rsidRPr="00401B76" w:rsidRDefault="006A0193" w:rsidP="001D7052">
            <w:pPr>
              <w:numPr>
                <w:ilvl w:val="0"/>
                <w:numId w:val="1"/>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Pr>
                <w:rFonts w:ascii="Calibri" w:hAnsi="Calibri" w:cs="Calibri"/>
                <w:sz w:val="24"/>
                <w:szCs w:val="24"/>
              </w:rPr>
              <w:t>Executive Principal</w:t>
            </w:r>
          </w:p>
          <w:p w:rsidR="007A3606" w:rsidRPr="002878B5" w:rsidRDefault="006A0193" w:rsidP="001D7052">
            <w:pPr>
              <w:numPr>
                <w:ilvl w:val="0"/>
                <w:numId w:val="1"/>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tc>
      </w:tr>
      <w:tr w:rsidR="007A3606" w:rsidRPr="00401B76" w:rsidTr="00404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266"/>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7A3606" w:rsidRPr="00404913" w:rsidRDefault="00EA163C" w:rsidP="00404913">
            <w:pPr>
              <w:pStyle w:val="NoSpacing"/>
              <w:rPr>
                <w:rFonts w:ascii="Calibri" w:hAnsi="Calibri"/>
                <w:sz w:val="24"/>
                <w:szCs w:val="24"/>
              </w:rPr>
            </w:pPr>
            <w:r w:rsidRPr="00404913">
              <w:rPr>
                <w:rFonts w:ascii="Calibri" w:hAnsi="Calibri"/>
                <w:sz w:val="24"/>
                <w:szCs w:val="24"/>
              </w:rPr>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7A3606" w:rsidRPr="00BE2C59" w:rsidRDefault="007A3606" w:rsidP="007A3606">
      <w:pPr>
        <w:ind w:left="-426"/>
        <w:rPr>
          <w:rFonts w:ascii="Calibri" w:hAnsi="Calibri" w:cs="Calibri"/>
          <w:b/>
          <w:sz w:val="24"/>
          <w:szCs w:val="24"/>
        </w:rPr>
      </w:pPr>
    </w:p>
    <w:p w:rsidR="00994E95" w:rsidRDefault="00993252" w:rsidP="00F32CE6">
      <w:pPr>
        <w:tabs>
          <w:tab w:val="left" w:pos="1785"/>
        </w:tabs>
        <w:ind w:left="-426" w:firstLine="142"/>
        <w:rPr>
          <w:rFonts w:ascii="Calibri" w:hAnsi="Calibri" w:cs="Calibri"/>
          <w:b/>
          <w:sz w:val="24"/>
          <w:szCs w:val="24"/>
        </w:rPr>
      </w:pPr>
      <w:r>
        <w:rPr>
          <w:rFonts w:ascii="Calibri" w:hAnsi="Calibri" w:cs="Calibri"/>
          <w:b/>
          <w:sz w:val="24"/>
          <w:szCs w:val="24"/>
        </w:rPr>
        <w:t>November 2021</w:t>
      </w:r>
    </w:p>
    <w:sectPr w:rsidR="00994E95" w:rsidSect="006F6C09">
      <w:footerReference w:type="default" r:id="rId10"/>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05" w:rsidRDefault="00C52B05" w:rsidP="00EA163C">
      <w:r>
        <w:separator/>
      </w:r>
    </w:p>
  </w:endnote>
  <w:endnote w:type="continuationSeparator" w:id="0">
    <w:p w:rsidR="00C52B05" w:rsidRDefault="00C52B05"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1D7052">
    <w:pPr>
      <w:pStyle w:val="Footer"/>
    </w:pPr>
    <w:r>
      <w:tab/>
    </w:r>
  </w:p>
  <w:p w:rsidR="001D7052" w:rsidRDefault="001D7052">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05" w:rsidRDefault="00C52B05" w:rsidP="00EA163C">
      <w:r>
        <w:separator/>
      </w:r>
    </w:p>
  </w:footnote>
  <w:footnote w:type="continuationSeparator" w:id="0">
    <w:p w:rsidR="00C52B05" w:rsidRDefault="00C52B05" w:rsidP="00EA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BE8"/>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B83258"/>
    <w:multiLevelType w:val="hybridMultilevel"/>
    <w:tmpl w:val="4712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516FF0"/>
    <w:multiLevelType w:val="hybridMultilevel"/>
    <w:tmpl w:val="F58C9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B2D4D"/>
    <w:multiLevelType w:val="hybridMultilevel"/>
    <w:tmpl w:val="5D94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C751A8"/>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107285"/>
    <w:multiLevelType w:val="hybridMultilevel"/>
    <w:tmpl w:val="30BE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D1E18"/>
    <w:multiLevelType w:val="hybridMultilevel"/>
    <w:tmpl w:val="2D64DC3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5E855B3F"/>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0764B0"/>
    <w:multiLevelType w:val="hybridMultilevel"/>
    <w:tmpl w:val="B6E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0"/>
  </w:num>
  <w:num w:numId="5">
    <w:abstractNumId w:val="7"/>
  </w:num>
  <w:num w:numId="6">
    <w:abstractNumId w:val="2"/>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8"/>
  </w:num>
  <w:num w:numId="12">
    <w:abstractNumId w:val="1"/>
  </w:num>
  <w:num w:numId="13">
    <w:abstractNumId w:val="12"/>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44"/>
    <w:rsid w:val="0004522B"/>
    <w:rsid w:val="00080B05"/>
    <w:rsid w:val="000A324B"/>
    <w:rsid w:val="000E0C3C"/>
    <w:rsid w:val="000F6397"/>
    <w:rsid w:val="00104F07"/>
    <w:rsid w:val="00130758"/>
    <w:rsid w:val="001448A3"/>
    <w:rsid w:val="00150F5D"/>
    <w:rsid w:val="00174898"/>
    <w:rsid w:val="001A6650"/>
    <w:rsid w:val="001A6F7E"/>
    <w:rsid w:val="001D7052"/>
    <w:rsid w:val="00201AA3"/>
    <w:rsid w:val="00203C3A"/>
    <w:rsid w:val="00237EF8"/>
    <w:rsid w:val="002442D1"/>
    <w:rsid w:val="00257F4B"/>
    <w:rsid w:val="002878B5"/>
    <w:rsid w:val="002A237F"/>
    <w:rsid w:val="002A6ECF"/>
    <w:rsid w:val="002D3D96"/>
    <w:rsid w:val="002E5F9E"/>
    <w:rsid w:val="002F285C"/>
    <w:rsid w:val="00335487"/>
    <w:rsid w:val="00364417"/>
    <w:rsid w:val="00367366"/>
    <w:rsid w:val="00380297"/>
    <w:rsid w:val="00387BE1"/>
    <w:rsid w:val="003C2844"/>
    <w:rsid w:val="003C6415"/>
    <w:rsid w:val="003F1C4F"/>
    <w:rsid w:val="003F5A11"/>
    <w:rsid w:val="00401B76"/>
    <w:rsid w:val="00404913"/>
    <w:rsid w:val="004050FC"/>
    <w:rsid w:val="00413B60"/>
    <w:rsid w:val="00414C3E"/>
    <w:rsid w:val="00475549"/>
    <w:rsid w:val="00486B04"/>
    <w:rsid w:val="00497867"/>
    <w:rsid w:val="004A4F26"/>
    <w:rsid w:val="004C555D"/>
    <w:rsid w:val="004C60E3"/>
    <w:rsid w:val="004C64D0"/>
    <w:rsid w:val="004D1AC9"/>
    <w:rsid w:val="004E25A3"/>
    <w:rsid w:val="0050289E"/>
    <w:rsid w:val="00527AAF"/>
    <w:rsid w:val="005336C9"/>
    <w:rsid w:val="00540954"/>
    <w:rsid w:val="00563E5B"/>
    <w:rsid w:val="005730C9"/>
    <w:rsid w:val="005C5B21"/>
    <w:rsid w:val="005D209B"/>
    <w:rsid w:val="00617EE0"/>
    <w:rsid w:val="00623495"/>
    <w:rsid w:val="0064270D"/>
    <w:rsid w:val="0069383C"/>
    <w:rsid w:val="00695A63"/>
    <w:rsid w:val="00697914"/>
    <w:rsid w:val="006A0193"/>
    <w:rsid w:val="006A57AD"/>
    <w:rsid w:val="006C20C8"/>
    <w:rsid w:val="006D0DDD"/>
    <w:rsid w:val="006D7314"/>
    <w:rsid w:val="006E5760"/>
    <w:rsid w:val="006E5C44"/>
    <w:rsid w:val="006E617E"/>
    <w:rsid w:val="006F21B9"/>
    <w:rsid w:val="006F3FEC"/>
    <w:rsid w:val="006F6C09"/>
    <w:rsid w:val="007003B6"/>
    <w:rsid w:val="0072141E"/>
    <w:rsid w:val="00722F2C"/>
    <w:rsid w:val="007866DD"/>
    <w:rsid w:val="007A221F"/>
    <w:rsid w:val="007A3606"/>
    <w:rsid w:val="007B0AB7"/>
    <w:rsid w:val="007C3139"/>
    <w:rsid w:val="0080421F"/>
    <w:rsid w:val="00832119"/>
    <w:rsid w:val="00870254"/>
    <w:rsid w:val="00873C68"/>
    <w:rsid w:val="00880756"/>
    <w:rsid w:val="0089133C"/>
    <w:rsid w:val="008A69F0"/>
    <w:rsid w:val="008C77FA"/>
    <w:rsid w:val="008F1C72"/>
    <w:rsid w:val="008F259C"/>
    <w:rsid w:val="00902821"/>
    <w:rsid w:val="009641C4"/>
    <w:rsid w:val="0096652E"/>
    <w:rsid w:val="00986B09"/>
    <w:rsid w:val="00993252"/>
    <w:rsid w:val="00994E95"/>
    <w:rsid w:val="009D3EE1"/>
    <w:rsid w:val="009E5149"/>
    <w:rsid w:val="009F69BD"/>
    <w:rsid w:val="00A03BB1"/>
    <w:rsid w:val="00A134CD"/>
    <w:rsid w:val="00A430DC"/>
    <w:rsid w:val="00A62514"/>
    <w:rsid w:val="00A64C56"/>
    <w:rsid w:val="00A80460"/>
    <w:rsid w:val="00AD1FE3"/>
    <w:rsid w:val="00AE1239"/>
    <w:rsid w:val="00B06521"/>
    <w:rsid w:val="00B21A7B"/>
    <w:rsid w:val="00B23714"/>
    <w:rsid w:val="00B46855"/>
    <w:rsid w:val="00B51D05"/>
    <w:rsid w:val="00B62B2F"/>
    <w:rsid w:val="00B94DB3"/>
    <w:rsid w:val="00BB5F9F"/>
    <w:rsid w:val="00BC1659"/>
    <w:rsid w:val="00BF2371"/>
    <w:rsid w:val="00BF2A11"/>
    <w:rsid w:val="00C03FEE"/>
    <w:rsid w:val="00C24859"/>
    <w:rsid w:val="00C269EE"/>
    <w:rsid w:val="00C50C09"/>
    <w:rsid w:val="00C52B05"/>
    <w:rsid w:val="00C562B3"/>
    <w:rsid w:val="00CA4657"/>
    <w:rsid w:val="00CC03C0"/>
    <w:rsid w:val="00CD1AB6"/>
    <w:rsid w:val="00CE64E2"/>
    <w:rsid w:val="00CF7927"/>
    <w:rsid w:val="00D00405"/>
    <w:rsid w:val="00D05644"/>
    <w:rsid w:val="00D42D7A"/>
    <w:rsid w:val="00D46207"/>
    <w:rsid w:val="00D47F0E"/>
    <w:rsid w:val="00D509AC"/>
    <w:rsid w:val="00D53990"/>
    <w:rsid w:val="00D94CFE"/>
    <w:rsid w:val="00DE01CB"/>
    <w:rsid w:val="00E01DFB"/>
    <w:rsid w:val="00E111F5"/>
    <w:rsid w:val="00E2317D"/>
    <w:rsid w:val="00E3186C"/>
    <w:rsid w:val="00E416DF"/>
    <w:rsid w:val="00E44B1E"/>
    <w:rsid w:val="00E60F19"/>
    <w:rsid w:val="00E6768B"/>
    <w:rsid w:val="00E75AE9"/>
    <w:rsid w:val="00E83894"/>
    <w:rsid w:val="00E86CE4"/>
    <w:rsid w:val="00EA163C"/>
    <w:rsid w:val="00EC6F1C"/>
    <w:rsid w:val="00ED634B"/>
    <w:rsid w:val="00EE796D"/>
    <w:rsid w:val="00EF46BD"/>
    <w:rsid w:val="00F00B60"/>
    <w:rsid w:val="00F2096F"/>
    <w:rsid w:val="00F24441"/>
    <w:rsid w:val="00F30E83"/>
    <w:rsid w:val="00F31AFD"/>
    <w:rsid w:val="00F32CE6"/>
    <w:rsid w:val="00F47BF7"/>
    <w:rsid w:val="00F64C4E"/>
    <w:rsid w:val="00F65EEB"/>
    <w:rsid w:val="00F869EB"/>
    <w:rsid w:val="00F95909"/>
    <w:rsid w:val="00FA3EB7"/>
    <w:rsid w:val="00FB09A7"/>
    <w:rsid w:val="00FB47BB"/>
    <w:rsid w:val="00FB78B8"/>
    <w:rsid w:val="00FD7376"/>
    <w:rsid w:val="00FE100E"/>
    <w:rsid w:val="00FE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16EB"/>
  <w15:chartTrackingRefBased/>
  <w15:docId w15:val="{162E8D9A-C2D6-4379-9E3A-2E7A195E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1">
    <w:name w:val="heading 1"/>
    <w:basedOn w:val="Normal"/>
    <w:next w:val="Normal"/>
    <w:link w:val="Heading1Char"/>
    <w:qFormat/>
    <w:rsid w:val="007866DD"/>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7A3606"/>
    <w:rPr>
      <w:rFonts w:ascii="CG Omega" w:hAnsi="CG Omega"/>
      <w:sz w:val="22"/>
    </w:rPr>
  </w:style>
  <w:style w:type="character" w:customStyle="1" w:styleId="HeaderChar">
    <w:name w:val="Header Char"/>
    <w:link w:val="Header"/>
    <w:rsid w:val="007A3606"/>
    <w:rPr>
      <w:rFonts w:ascii="Arial" w:hAnsi="Arial"/>
      <w:sz w:val="22"/>
    </w:rPr>
  </w:style>
  <w:style w:type="paragraph" w:styleId="BalloonText">
    <w:name w:val="Balloon Text"/>
    <w:basedOn w:val="Normal"/>
    <w:link w:val="BalloonTextChar"/>
    <w:rsid w:val="00380297"/>
    <w:rPr>
      <w:rFonts w:ascii="Segoe UI" w:hAnsi="Segoe UI" w:cs="Segoe UI"/>
      <w:sz w:val="18"/>
      <w:szCs w:val="18"/>
    </w:rPr>
  </w:style>
  <w:style w:type="character" w:customStyle="1" w:styleId="BalloonTextChar">
    <w:name w:val="Balloon Text Char"/>
    <w:link w:val="BalloonText"/>
    <w:rsid w:val="00380297"/>
    <w:rPr>
      <w:rFonts w:ascii="Segoe UI" w:hAnsi="Segoe UI" w:cs="Segoe UI"/>
      <w:sz w:val="18"/>
      <w:szCs w:val="18"/>
    </w:rPr>
  </w:style>
  <w:style w:type="paragraph" w:styleId="NoSpacing">
    <w:name w:val="No Spacing"/>
    <w:uiPriority w:val="1"/>
    <w:qFormat/>
    <w:rsid w:val="00A64C56"/>
    <w:rPr>
      <w:rFonts w:ascii="Arial" w:hAnsi="Arial"/>
      <w:sz w:val="22"/>
    </w:rPr>
  </w:style>
  <w:style w:type="paragraph" w:styleId="Footer">
    <w:name w:val="footer"/>
    <w:basedOn w:val="Normal"/>
    <w:link w:val="FooterChar"/>
    <w:rsid w:val="00EA163C"/>
    <w:pPr>
      <w:tabs>
        <w:tab w:val="center" w:pos="4153"/>
        <w:tab w:val="right" w:pos="8306"/>
      </w:tabs>
    </w:pPr>
    <w:rPr>
      <w:rFonts w:ascii="Times New Roman" w:hAnsi="Times New Roman"/>
      <w:sz w:val="24"/>
      <w:szCs w:val="24"/>
    </w:rPr>
  </w:style>
  <w:style w:type="character" w:customStyle="1" w:styleId="FooterChar">
    <w:name w:val="Footer Char"/>
    <w:link w:val="Footer"/>
    <w:rsid w:val="00EA163C"/>
    <w:rPr>
      <w:sz w:val="24"/>
      <w:szCs w:val="24"/>
    </w:rPr>
  </w:style>
  <w:style w:type="character" w:styleId="Emphasis">
    <w:name w:val="Emphasis"/>
    <w:qFormat/>
    <w:rsid w:val="007866DD"/>
    <w:rPr>
      <w:i/>
      <w:iCs/>
    </w:rPr>
  </w:style>
  <w:style w:type="character" w:customStyle="1" w:styleId="Heading1Char">
    <w:name w:val="Heading 1 Char"/>
    <w:link w:val="Heading1"/>
    <w:rsid w:val="007866DD"/>
    <w:rPr>
      <w:rFonts w:ascii="Calibri Light" w:eastAsia="Times New Roman" w:hAnsi="Calibri Light" w:cs="Times New Roman"/>
      <w:b/>
      <w:bCs/>
      <w:kern w:val="32"/>
      <w:sz w:val="32"/>
      <w:szCs w:val="32"/>
    </w:rPr>
  </w:style>
  <w:style w:type="paragraph" w:customStyle="1" w:styleId="NormalWeb30">
    <w:name w:val="Normal (Web)30"/>
    <w:basedOn w:val="Normal"/>
    <w:rsid w:val="00A03BB1"/>
    <w:pPr>
      <w:spacing w:after="192"/>
      <w:ind w:left="173"/>
    </w:pPr>
    <w:rPr>
      <w:rFonts w:ascii="Times New Roman" w:hAnsi="Times New Roman"/>
      <w:sz w:val="19"/>
      <w:szCs w:val="19"/>
    </w:rPr>
  </w:style>
  <w:style w:type="character" w:styleId="CommentReference">
    <w:name w:val="annotation reference"/>
    <w:rsid w:val="00A80460"/>
    <w:rPr>
      <w:sz w:val="16"/>
      <w:szCs w:val="16"/>
    </w:rPr>
  </w:style>
  <w:style w:type="paragraph" w:styleId="CommentText">
    <w:name w:val="annotation text"/>
    <w:basedOn w:val="Normal"/>
    <w:link w:val="CommentTextChar"/>
    <w:rsid w:val="00A80460"/>
    <w:rPr>
      <w:sz w:val="20"/>
    </w:rPr>
  </w:style>
  <w:style w:type="character" w:customStyle="1" w:styleId="CommentTextChar">
    <w:name w:val="Comment Text Char"/>
    <w:link w:val="CommentText"/>
    <w:rsid w:val="00A80460"/>
    <w:rPr>
      <w:rFonts w:ascii="Arial" w:hAnsi="Arial"/>
    </w:rPr>
  </w:style>
  <w:style w:type="paragraph" w:styleId="CommentSubject">
    <w:name w:val="annotation subject"/>
    <w:basedOn w:val="CommentText"/>
    <w:next w:val="CommentText"/>
    <w:link w:val="CommentSubjectChar"/>
    <w:rsid w:val="00A80460"/>
    <w:rPr>
      <w:b/>
      <w:bCs/>
    </w:rPr>
  </w:style>
  <w:style w:type="character" w:customStyle="1" w:styleId="CommentSubjectChar">
    <w:name w:val="Comment Subject Char"/>
    <w:link w:val="CommentSubject"/>
    <w:rsid w:val="00A804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1FF8-CAD7-4916-8101-799020BF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Loftus Emma</cp:lastModifiedBy>
  <cp:revision>4</cp:revision>
  <cp:lastPrinted>2021-11-12T13:08:00Z</cp:lastPrinted>
  <dcterms:created xsi:type="dcterms:W3CDTF">2021-11-12T13:11:00Z</dcterms:created>
  <dcterms:modified xsi:type="dcterms:W3CDTF">2021-11-16T10:19:00Z</dcterms:modified>
</cp:coreProperties>
</file>